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AC17" w14:textId="3305A258" w:rsidR="00E2562F" w:rsidRPr="00641F7D" w:rsidRDefault="000B0897" w:rsidP="00641F7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5D34BFA" w:rsidR="00027B83" w:rsidRDefault="00AD626E">
            <w:pPr>
              <w:jc w:val="both"/>
              <w:rPr>
                <w:kern w:val="2"/>
                <w:szCs w:val="24"/>
              </w:rPr>
            </w:pPr>
            <w:r w:rsidRPr="00AD626E">
              <w:rPr>
                <w:kern w:val="2"/>
                <w:szCs w:val="24"/>
              </w:rPr>
              <w:t xml:space="preserve">LITEXPO reprezentacinių erdvių </w:t>
            </w:r>
            <w:r w:rsidR="003F6ACF" w:rsidRPr="003F6ACF">
              <w:rPr>
                <w:kern w:val="2"/>
                <w:szCs w:val="24"/>
              </w:rPr>
              <w:t>interjero sprendinių detalizavimo (įgyvendinimo projekto) parengimo ir projekto įgyvendinimo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B30DFF">
            <w:pPr>
              <w:rPr>
                <w:b/>
                <w:kern w:val="2"/>
                <w:szCs w:val="24"/>
              </w:rPr>
            </w:pPr>
          </w:p>
          <w:p w14:paraId="555D406D" w14:textId="77777777" w:rsidR="00027B83" w:rsidRDefault="00027B83" w:rsidP="00B30DFF">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5D52BE7" w:rsidR="00027B83" w:rsidRDefault="006276F8" w:rsidP="00B30DFF">
            <w:pPr>
              <w:jc w:val="both"/>
              <w:rPr>
                <w:kern w:val="2"/>
                <w:szCs w:val="24"/>
              </w:rPr>
            </w:pPr>
            <w:r w:rsidRPr="006276F8">
              <w:rPr>
                <w:kern w:val="2"/>
                <w:szCs w:val="24"/>
              </w:rPr>
              <w:t>Lietuvos parodų ir kongresų centras LITEXPO, UAB</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E5C54D7" w:rsidR="00027B83" w:rsidRDefault="00E31684" w:rsidP="00B30DFF">
            <w:pPr>
              <w:jc w:val="both"/>
              <w:rPr>
                <w:kern w:val="2"/>
                <w:szCs w:val="24"/>
              </w:rPr>
            </w:pPr>
            <w:r w:rsidRPr="00E31684">
              <w:rPr>
                <w:kern w:val="2"/>
                <w:szCs w:val="24"/>
              </w:rPr>
              <w:t>120080713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CE5CE" w:rsidR="00027B83" w:rsidRDefault="00DF1F8C" w:rsidP="00B30DFF">
            <w:pPr>
              <w:jc w:val="both"/>
              <w:rPr>
                <w:kern w:val="2"/>
                <w:szCs w:val="24"/>
              </w:rPr>
            </w:pPr>
            <w:r w:rsidRPr="00DF1F8C">
              <w:rPr>
                <w:kern w:val="2"/>
                <w:szCs w:val="24"/>
              </w:rPr>
              <w:t>Laisvės pr. 5, 04215,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E57217" w:rsidR="00027B83" w:rsidRDefault="00DE08C0" w:rsidP="00B30DFF">
            <w:pPr>
              <w:jc w:val="both"/>
              <w:rPr>
                <w:kern w:val="2"/>
                <w:szCs w:val="24"/>
              </w:rPr>
            </w:pPr>
            <w:r w:rsidRPr="00DE08C0">
              <w:rPr>
                <w:kern w:val="2"/>
                <w:szCs w:val="24"/>
              </w:rPr>
              <w:t>LT200807113</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rsidP="00B30DFF">
            <w:pPr>
              <w:jc w:val="both"/>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rsidP="00B30DFF">
            <w:pPr>
              <w:jc w:val="both"/>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3C54BC" w:rsidR="00027B83" w:rsidRDefault="00F85F1F" w:rsidP="00B30DFF">
            <w:pPr>
              <w:jc w:val="both"/>
              <w:rPr>
                <w:kern w:val="2"/>
                <w:szCs w:val="24"/>
              </w:rPr>
            </w:pPr>
            <w:r w:rsidRPr="00F85F1F">
              <w:rPr>
                <w:kern w:val="2"/>
                <w:szCs w:val="24"/>
              </w:rPr>
              <w:t>+370 615 61 089</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B08055E" w:rsidR="00027B83" w:rsidRDefault="00E6584F" w:rsidP="00B30DFF">
            <w:pPr>
              <w:jc w:val="both"/>
              <w:rPr>
                <w:kern w:val="2"/>
                <w:szCs w:val="24"/>
              </w:rPr>
            </w:pPr>
            <w:r w:rsidRPr="00E6584F">
              <w:rPr>
                <w:kern w:val="2"/>
                <w:szCs w:val="24"/>
              </w:rPr>
              <w:t>info@litexpo.lt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B30DFF">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rsidP="00B30DFF">
            <w:pPr>
              <w:jc w:val="both"/>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2D95274" w:rsidR="00027B83" w:rsidRPr="0010285C" w:rsidRDefault="000B0897" w:rsidP="0010285C">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rsidP="00B30DFF">
            <w:pPr>
              <w:jc w:val="both"/>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rsidP="00B30DFF">
            <w:pPr>
              <w:jc w:val="both"/>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rsidP="00B30DFF">
            <w:pPr>
              <w:jc w:val="both"/>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rsidP="00B30DFF">
            <w:pPr>
              <w:jc w:val="both"/>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rsidP="00B30DFF">
            <w:pPr>
              <w:jc w:val="both"/>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rsidP="00B30DFF">
            <w:pPr>
              <w:jc w:val="both"/>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rsidP="00B30DFF">
            <w:pPr>
              <w:jc w:val="both"/>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rsidP="00B30DFF">
            <w:pPr>
              <w:jc w:val="both"/>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B30DFF">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rsidP="00B30DFF">
            <w:pPr>
              <w:jc w:val="both"/>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DE08C0">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DE08C0">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74ECA25" w14:textId="1A4BEB5D" w:rsidR="004D0246" w:rsidRPr="004D0246" w:rsidRDefault="004D0246" w:rsidP="00577F6A">
            <w:pPr>
              <w:jc w:val="both"/>
              <w:rPr>
                <w:kern w:val="2"/>
                <w:szCs w:val="24"/>
              </w:rPr>
            </w:pPr>
            <w:r w:rsidRPr="004D0246">
              <w:rPr>
                <w:kern w:val="2"/>
                <w:szCs w:val="24"/>
              </w:rPr>
              <w:t>Tiekėjas įsipareigoja Sutartyje nustatytomis sąlygomis ir tvarka suteikti Pirkėjui LITEXPO reprezentacinių erdvių interjero sprendinių detalizavimo (įgyvendinimo projekto parengimo) ir projekto įgyvendinimo priežiūros paslaugas, kurios rengiamos projekto konkurso metu atrinktos interjero dizaino koncepcijos pagrindu.</w:t>
            </w:r>
          </w:p>
          <w:p w14:paraId="54855648" w14:textId="77777777" w:rsidR="004D0246" w:rsidRDefault="004D0246" w:rsidP="00577F6A">
            <w:pPr>
              <w:jc w:val="both"/>
              <w:rPr>
                <w:kern w:val="2"/>
                <w:szCs w:val="24"/>
              </w:rPr>
            </w:pPr>
            <w:r w:rsidRPr="004D0246">
              <w:rPr>
                <w:kern w:val="2"/>
                <w:szCs w:val="24"/>
              </w:rPr>
              <w:t>Paslaugos skirtos LITEXPO reprezentacinių erdvių pritaikymui Lietuvos Respublikos pirmininkavimo Europos Sąjungos Tarybai 2027 m. renginiams.</w:t>
            </w:r>
          </w:p>
          <w:p w14:paraId="27730B38" w14:textId="3E364985" w:rsidR="00027B83" w:rsidRDefault="000B0897" w:rsidP="00577F6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00B58">
              <w:rPr>
                <w:color w:val="000000"/>
                <w:kern w:val="2"/>
                <w:szCs w:val="24"/>
              </w:rPr>
              <w:t xml:space="preserve">1 </w:t>
            </w:r>
            <w:r>
              <w:rPr>
                <w:color w:val="000000"/>
                <w:kern w:val="2"/>
                <w:szCs w:val="24"/>
              </w:rPr>
              <w:t xml:space="preserve">„Techninė </w:t>
            </w:r>
            <w:r w:rsidR="004B7007">
              <w:rPr>
                <w:color w:val="000000"/>
                <w:kern w:val="2"/>
                <w:szCs w:val="24"/>
              </w:rPr>
              <w:t>užduotis</w:t>
            </w:r>
            <w:r>
              <w:rPr>
                <w:color w:val="000000"/>
                <w:kern w:val="2"/>
                <w:szCs w:val="24"/>
              </w:rPr>
              <w:t xml:space="preserve">“ (toliau – Techninė </w:t>
            </w:r>
            <w:r w:rsidR="004B7007">
              <w:rPr>
                <w:color w:val="000000"/>
                <w:kern w:val="2"/>
                <w:szCs w:val="24"/>
              </w:rPr>
              <w:t>užduotis</w:t>
            </w:r>
            <w:r>
              <w:rPr>
                <w:color w:val="000000"/>
                <w:kern w:val="2"/>
                <w:szCs w:val="24"/>
              </w:rPr>
              <w:t xml:space="preserve">) ir Sutarties priede Nr. </w:t>
            </w:r>
            <w:r w:rsidR="001A7A47">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7B82975" w:rsidR="00027B83" w:rsidRPr="00B3199A" w:rsidRDefault="00B3199A" w:rsidP="00086A55">
            <w:pPr>
              <w:jc w:val="both"/>
              <w:rPr>
                <w:rFonts w:asciiTheme="majorBidi" w:hAnsiTheme="majorBidi" w:cstheme="majorBidi"/>
                <w:kern w:val="2"/>
                <w:szCs w:val="24"/>
              </w:rPr>
            </w:pPr>
            <w:r w:rsidRPr="00B3199A">
              <w:rPr>
                <w:rFonts w:asciiTheme="majorBidi" w:hAnsiTheme="majorBidi" w:cstheme="majorBidi"/>
                <w:color w:val="4472C4"/>
                <w:kern w:val="2"/>
                <w:szCs w:val="24"/>
              </w:rPr>
              <w:t>[</w:t>
            </w:r>
            <w:r w:rsidR="00086A55" w:rsidRPr="00B3199A">
              <w:rPr>
                <w:rFonts w:asciiTheme="majorBidi" w:hAnsiTheme="majorBidi" w:cstheme="majorBidi"/>
                <w:color w:val="4472C4"/>
                <w:kern w:val="2"/>
                <w:szCs w:val="24"/>
              </w:rPr>
              <w:t>informacija nurodoma pasirašant sutartį</w:t>
            </w:r>
            <w:r w:rsidRPr="00B3199A">
              <w:rPr>
                <w:rFonts w:asciiTheme="majorBidi" w:hAnsiTheme="majorBidi" w:cstheme="majorBidi"/>
                <w:color w:val="4472C4"/>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47751D5" w:rsidR="00027B83" w:rsidRDefault="000B0897" w:rsidP="00A84DD1">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1C692D7" w14:textId="78F321EA" w:rsidR="009961C3" w:rsidRPr="009961C3" w:rsidRDefault="009961C3" w:rsidP="00A84DD1">
            <w:pPr>
              <w:jc w:val="both"/>
              <w:rPr>
                <w:color w:val="000000"/>
                <w:kern w:val="2"/>
                <w:szCs w:val="24"/>
              </w:rPr>
            </w:pPr>
            <w:r>
              <w:rPr>
                <w:color w:val="000000"/>
                <w:kern w:val="2"/>
                <w:szCs w:val="24"/>
              </w:rPr>
              <w:t>4</w:t>
            </w:r>
            <w:r w:rsidRPr="009961C3">
              <w:rPr>
                <w:color w:val="000000"/>
                <w:kern w:val="2"/>
                <w:szCs w:val="24"/>
              </w:rPr>
              <w:t>.1.1. Interjero sprendinių detalizavimas (įgyvendinimo projekto parengimas)</w:t>
            </w:r>
          </w:p>
          <w:p w14:paraId="69FC34BE" w14:textId="77777777" w:rsidR="009961C3" w:rsidRPr="009961C3" w:rsidRDefault="009961C3" w:rsidP="00A84DD1">
            <w:pPr>
              <w:jc w:val="both"/>
              <w:rPr>
                <w:color w:val="000000"/>
                <w:kern w:val="2"/>
                <w:szCs w:val="24"/>
              </w:rPr>
            </w:pPr>
            <w:r w:rsidRPr="009961C3">
              <w:rPr>
                <w:color w:val="000000"/>
                <w:kern w:val="2"/>
                <w:szCs w:val="24"/>
              </w:rPr>
              <w:t>Tiekėjas įsipareigoja parengti interjero sprendinių detalizavimo (įgyvendinimo projektą) ne vėliau kaip per 21 (dvidešimt vieną) kalendorinę dieną nuo Sutarties įsigaliojimo dienos.</w:t>
            </w:r>
          </w:p>
          <w:p w14:paraId="0B8059EF" w14:textId="77777777" w:rsidR="009961C3" w:rsidRPr="009961C3" w:rsidRDefault="009961C3" w:rsidP="00A84DD1">
            <w:pPr>
              <w:jc w:val="both"/>
              <w:rPr>
                <w:color w:val="000000"/>
                <w:kern w:val="2"/>
                <w:szCs w:val="24"/>
              </w:rPr>
            </w:pPr>
            <w:r w:rsidRPr="009961C3">
              <w:rPr>
                <w:color w:val="000000"/>
                <w:kern w:val="2"/>
                <w:szCs w:val="24"/>
              </w:rPr>
              <w:t>4.1.2. Projekto įgyvendinimo priežiūra</w:t>
            </w:r>
          </w:p>
          <w:p w14:paraId="7074E643" w14:textId="1F35817C" w:rsidR="00027B83" w:rsidRDefault="009961C3" w:rsidP="00A84DD1">
            <w:pPr>
              <w:jc w:val="both"/>
              <w:rPr>
                <w:kern w:val="2"/>
                <w:szCs w:val="24"/>
              </w:rPr>
            </w:pPr>
            <w:r w:rsidRPr="009961C3">
              <w:rPr>
                <w:color w:val="000000"/>
                <w:kern w:val="2"/>
                <w:szCs w:val="24"/>
              </w:rPr>
              <w:t xml:space="preserve">Tiekėjas teikia projekto įgyvendinimo priežiūros paslaugas nuo įgyvendinimo projekto patvirtinimo dienos </w:t>
            </w:r>
            <w:r w:rsidR="00641F7D" w:rsidRPr="00641F7D">
              <w:rPr>
                <w:color w:val="000000"/>
                <w:kern w:val="2"/>
                <w:szCs w:val="24"/>
              </w:rPr>
              <w:t>iki Lietuvos Respublikos pirmininkavimo Europos Sąjungos Tarybai renginių pabaigos</w:t>
            </w:r>
            <w:r w:rsidRPr="009961C3">
              <w:rPr>
                <w:color w:val="000000"/>
                <w:kern w:val="2"/>
                <w:szCs w:val="24"/>
              </w:rPr>
              <w:t>, bet ne ilgiau kaip iki 2027 m. birželio</w:t>
            </w:r>
            <w:r w:rsidR="001D7452">
              <w:rPr>
                <w:color w:val="000000"/>
                <w:kern w:val="2"/>
                <w:szCs w:val="24"/>
              </w:rPr>
              <w:t xml:space="preserve"> 30 </w:t>
            </w:r>
            <w:r w:rsidRPr="009961C3">
              <w:rPr>
                <w:color w:val="000000"/>
                <w:kern w:val="2"/>
                <w:szCs w:val="24"/>
              </w:rPr>
              <w:t>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58599483" w14:textId="17C7BCC7" w:rsidR="009961C3" w:rsidRPr="00D546B4" w:rsidRDefault="009961C3" w:rsidP="00D546B4">
            <w:pPr>
              <w:jc w:val="both"/>
              <w:rPr>
                <w:kern w:val="2"/>
                <w:szCs w:val="24"/>
              </w:rPr>
            </w:pPr>
            <w:r w:rsidRPr="00D546B4">
              <w:rPr>
                <w:kern w:val="2"/>
                <w:szCs w:val="24"/>
              </w:rPr>
              <w:t xml:space="preserve">Tiekėjas turi teisę į </w:t>
            </w:r>
            <w:r w:rsidR="00A94118" w:rsidRPr="00D546B4">
              <w:rPr>
                <w:kern w:val="2"/>
                <w:szCs w:val="24"/>
              </w:rPr>
              <w:t>interjero sprendinių detalizavimo (įgyvendinimo projekto)</w:t>
            </w:r>
            <w:r w:rsidR="003F14E1" w:rsidRPr="00D546B4">
              <w:rPr>
                <w:kern w:val="2"/>
                <w:szCs w:val="24"/>
              </w:rPr>
              <w:t xml:space="preserve"> </w:t>
            </w:r>
            <w:r w:rsidR="00745429" w:rsidRPr="00745429">
              <w:rPr>
                <w:kern w:val="2"/>
                <w:szCs w:val="24"/>
              </w:rPr>
              <w:t>parengimo</w:t>
            </w:r>
            <w:r w:rsidRPr="00D546B4">
              <w:rPr>
                <w:kern w:val="2"/>
                <w:szCs w:val="24"/>
              </w:rPr>
              <w:t xml:space="preserve"> termino pratęsimą tik tuo atveju, jei atsiranda įrodymais pagrįstų kliūčių ar trukdymų, kurių atsiradimui Tiekėjas neturi įtakos ir už kuriuos jis neatsako, ir kurie </w:t>
            </w:r>
            <w:r w:rsidR="00745429" w:rsidRPr="00745429">
              <w:rPr>
                <w:kern w:val="2"/>
                <w:szCs w:val="24"/>
              </w:rPr>
              <w:t>atsirado dėl</w:t>
            </w:r>
            <w:r w:rsidRPr="00D546B4">
              <w:rPr>
                <w:kern w:val="2"/>
                <w:szCs w:val="24"/>
              </w:rPr>
              <w:t xml:space="preserve"> tretiesiems asmenims priskirtinų aplinkybių arba kitų aplinkybių, kurių Tiekėjas negalėjo iš anksto numatyti.</w:t>
            </w:r>
          </w:p>
          <w:p w14:paraId="352F8BD9" w14:textId="5B65E432" w:rsidR="009961C3" w:rsidRPr="00D546B4" w:rsidRDefault="009961C3" w:rsidP="00D546B4">
            <w:pPr>
              <w:jc w:val="both"/>
              <w:rPr>
                <w:kern w:val="2"/>
                <w:szCs w:val="24"/>
              </w:rPr>
            </w:pPr>
            <w:r w:rsidRPr="00D546B4">
              <w:rPr>
                <w:kern w:val="2"/>
                <w:szCs w:val="24"/>
              </w:rPr>
              <w:t>Kiekvienu tokiu atveju Tiekėjas privalo nedelsdamas, bet ne vėliau kaip per 3 (tris) darbo dienas nuo kliūčių atsiradimo dienos raštu informuoti Pirkėją, pateikdamas minėtų aplinkybių egzistavimą pagrindžiančius dokumentus.</w:t>
            </w:r>
          </w:p>
          <w:p w14:paraId="6DCF4A22" w14:textId="7FF4DF69" w:rsidR="007A75C6" w:rsidRPr="00D546B4" w:rsidRDefault="009961C3" w:rsidP="00D546B4">
            <w:pPr>
              <w:jc w:val="both"/>
              <w:rPr>
                <w:szCs w:val="24"/>
              </w:rPr>
            </w:pPr>
            <w:r w:rsidRPr="00D546B4">
              <w:rPr>
                <w:kern w:val="2"/>
                <w:szCs w:val="24"/>
              </w:rPr>
              <w:t xml:space="preserve">Pirkėjui įvertinus pateiktą informaciją ir pripažinus, kad nurodytos aplinkybės yra pagrįstos, </w:t>
            </w:r>
            <w:r w:rsidR="00D546B4" w:rsidRPr="00D546B4">
              <w:rPr>
                <w:kern w:val="2"/>
                <w:szCs w:val="24"/>
              </w:rPr>
              <w:t>interjero sprendinių detalizavimo (įgyvendinimo projekto) p</w:t>
            </w:r>
            <w:r w:rsidRPr="00D546B4">
              <w:rPr>
                <w:kern w:val="2"/>
                <w:szCs w:val="24"/>
              </w:rPr>
              <w:t>aslaugų suteikimo terminas gali būti pratęsiamas tik tokiam laikotarpiui, kiek faktiškai truko šios aplinkybės, tačiau ne ilgiau kaip 10 (dešimčiai) kalendorinių dienų.</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E17A56D" w:rsidR="00027B83" w:rsidRDefault="000B0897" w:rsidP="0071705A">
            <w:pPr>
              <w:jc w:val="both"/>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25D1A1B0" w:rsidR="00C13EC6" w:rsidRPr="0071705A" w:rsidRDefault="000B0897" w:rsidP="0071705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D755BFB" w:rsidR="00027B83" w:rsidRPr="0071705A" w:rsidRDefault="000B0897" w:rsidP="0071705A">
            <w:pPr>
              <w:jc w:val="both"/>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94784DF" w14:textId="77777777" w:rsidR="00262750" w:rsidRPr="00D74CA5" w:rsidRDefault="000B0897" w:rsidP="007B3D56">
            <w:pPr>
              <w:jc w:val="both"/>
              <w:rPr>
                <w:kern w:val="2"/>
                <w:szCs w:val="24"/>
              </w:rPr>
            </w:pPr>
            <w:r w:rsidRPr="00D74CA5">
              <w:rPr>
                <w:kern w:val="2"/>
                <w:szCs w:val="24"/>
              </w:rPr>
              <w:t>Turi būti pateikiami šie dokumentai:</w:t>
            </w:r>
          </w:p>
          <w:p w14:paraId="5078FAA8" w14:textId="31664E2C" w:rsidR="00262750" w:rsidRPr="00D74CA5" w:rsidRDefault="00262750" w:rsidP="007B3D56">
            <w:pPr>
              <w:jc w:val="both"/>
              <w:rPr>
                <w:kern w:val="2"/>
                <w:szCs w:val="24"/>
              </w:rPr>
            </w:pPr>
            <w:r w:rsidRPr="00D74CA5">
              <w:rPr>
                <w:kern w:val="2"/>
                <w:szCs w:val="24"/>
              </w:rPr>
              <w:t>4.5.1. Interjero sprendinių detalizavimo (įgyvendinimo projekto) dokumentacij</w:t>
            </w:r>
            <w:r w:rsidR="00D74CA5">
              <w:rPr>
                <w:kern w:val="2"/>
                <w:szCs w:val="24"/>
              </w:rPr>
              <w:t>a</w:t>
            </w:r>
            <w:r w:rsidRPr="00D74CA5">
              <w:rPr>
                <w:kern w:val="2"/>
                <w:szCs w:val="24"/>
              </w:rPr>
              <w:t>, parengt</w:t>
            </w:r>
            <w:r w:rsidR="00D74CA5">
              <w:rPr>
                <w:kern w:val="2"/>
                <w:szCs w:val="24"/>
              </w:rPr>
              <w:t>a</w:t>
            </w:r>
            <w:r w:rsidRPr="00D74CA5">
              <w:rPr>
                <w:kern w:val="2"/>
                <w:szCs w:val="24"/>
              </w:rPr>
              <w:t xml:space="preserve"> pagal Sutarties priede Nr. 1 „Techninė užduotis“ nustatytus reikalavimus, įskaitant:</w:t>
            </w:r>
          </w:p>
          <w:p w14:paraId="44E712D2" w14:textId="77777777" w:rsidR="00262750" w:rsidRPr="00D74CA5" w:rsidRDefault="00262750" w:rsidP="007B3D56">
            <w:pPr>
              <w:pStyle w:val="ListParagraph"/>
              <w:numPr>
                <w:ilvl w:val="0"/>
                <w:numId w:val="3"/>
              </w:numPr>
              <w:jc w:val="both"/>
              <w:rPr>
                <w:kern w:val="2"/>
                <w:szCs w:val="24"/>
              </w:rPr>
            </w:pPr>
            <w:r w:rsidRPr="00D74CA5">
              <w:rPr>
                <w:kern w:val="2"/>
                <w:szCs w:val="24"/>
              </w:rPr>
              <w:t>planinius ir scheminius sprendinius;</w:t>
            </w:r>
          </w:p>
          <w:p w14:paraId="3DD054D3" w14:textId="77777777" w:rsidR="00262750" w:rsidRPr="00D74CA5" w:rsidRDefault="00262750" w:rsidP="007B3D56">
            <w:pPr>
              <w:pStyle w:val="ListParagraph"/>
              <w:numPr>
                <w:ilvl w:val="0"/>
                <w:numId w:val="3"/>
              </w:numPr>
              <w:jc w:val="both"/>
              <w:rPr>
                <w:kern w:val="2"/>
                <w:szCs w:val="24"/>
              </w:rPr>
            </w:pPr>
            <w:r w:rsidRPr="00D74CA5">
              <w:rPr>
                <w:kern w:val="2"/>
                <w:szCs w:val="24"/>
              </w:rPr>
              <w:t>interjero sprendinių brėžinius;</w:t>
            </w:r>
          </w:p>
          <w:p w14:paraId="4A93C031" w14:textId="77777777" w:rsidR="00262750" w:rsidRPr="00D74CA5" w:rsidRDefault="00262750" w:rsidP="007B3D56">
            <w:pPr>
              <w:pStyle w:val="ListParagraph"/>
              <w:numPr>
                <w:ilvl w:val="0"/>
                <w:numId w:val="3"/>
              </w:numPr>
              <w:jc w:val="both"/>
              <w:rPr>
                <w:kern w:val="2"/>
                <w:szCs w:val="24"/>
              </w:rPr>
            </w:pPr>
            <w:r w:rsidRPr="00D74CA5">
              <w:rPr>
                <w:kern w:val="2"/>
                <w:szCs w:val="24"/>
              </w:rPr>
              <w:t>vizualizacijas;</w:t>
            </w:r>
          </w:p>
          <w:p w14:paraId="184F54C7" w14:textId="71E4F56B" w:rsidR="00262750" w:rsidRPr="00D74CA5" w:rsidRDefault="00641F7D" w:rsidP="007B3D56">
            <w:pPr>
              <w:pStyle w:val="ListParagraph"/>
              <w:numPr>
                <w:ilvl w:val="0"/>
                <w:numId w:val="3"/>
              </w:numPr>
              <w:jc w:val="both"/>
              <w:rPr>
                <w:kern w:val="2"/>
                <w:szCs w:val="24"/>
              </w:rPr>
            </w:pPr>
            <w:r w:rsidRPr="00D74CA5">
              <w:rPr>
                <w:kern w:val="2"/>
                <w:szCs w:val="24"/>
              </w:rPr>
              <w:t>kitus projekto dokumentacijos elementus, reikalingus interjero sprendinių įgyvendinimui</w:t>
            </w:r>
            <w:r w:rsidR="004D0246" w:rsidRPr="00D74CA5">
              <w:rPr>
                <w:kern w:val="2"/>
                <w:szCs w:val="24"/>
              </w:rPr>
              <w:t>;</w:t>
            </w:r>
          </w:p>
          <w:p w14:paraId="042451D3" w14:textId="02D4B426" w:rsidR="004D0246" w:rsidRPr="00D74CA5" w:rsidRDefault="004D0246" w:rsidP="007B3D56">
            <w:pPr>
              <w:pStyle w:val="ListParagraph"/>
              <w:numPr>
                <w:ilvl w:val="0"/>
                <w:numId w:val="3"/>
              </w:numPr>
              <w:jc w:val="both"/>
              <w:rPr>
                <w:kern w:val="2"/>
                <w:szCs w:val="24"/>
              </w:rPr>
            </w:pPr>
            <w:r w:rsidRPr="00D74CA5">
              <w:rPr>
                <w:kern w:val="2"/>
                <w:szCs w:val="24"/>
              </w:rPr>
              <w:t>baldų, įrangos ir interjero elementų specifikacijas, medžiagų ir apdailos sprendinių aprašymus.</w:t>
            </w:r>
          </w:p>
          <w:p w14:paraId="4C6D7325" w14:textId="43083C83" w:rsidR="00262750" w:rsidRPr="00D74CA5" w:rsidRDefault="00262750" w:rsidP="007B3D56">
            <w:pPr>
              <w:jc w:val="both"/>
              <w:rPr>
                <w:kern w:val="2"/>
                <w:szCs w:val="24"/>
              </w:rPr>
            </w:pPr>
            <w:r w:rsidRPr="00D74CA5">
              <w:rPr>
                <w:kern w:val="2"/>
                <w:szCs w:val="24"/>
              </w:rPr>
              <w:t xml:space="preserve">4.5.2. </w:t>
            </w:r>
            <w:r w:rsidR="00641F7D" w:rsidRPr="00D74CA5">
              <w:rPr>
                <w:kern w:val="2"/>
                <w:szCs w:val="24"/>
              </w:rPr>
              <w:t>Interjero sprendinių detalizavimo (įgyvendinimo projekto) dokumentacijos skaitmeninius failus</w:t>
            </w:r>
            <w:r w:rsidRPr="00D74CA5">
              <w:rPr>
                <w:kern w:val="2"/>
                <w:szCs w:val="24"/>
              </w:rPr>
              <w:t>.</w:t>
            </w:r>
          </w:p>
          <w:p w14:paraId="228AA4A9" w14:textId="20B17F26" w:rsidR="00B92794" w:rsidRPr="00D74CA5" w:rsidRDefault="00B92794" w:rsidP="007B3D56">
            <w:pPr>
              <w:jc w:val="both"/>
              <w:rPr>
                <w:kern w:val="2"/>
                <w:szCs w:val="24"/>
              </w:rPr>
            </w:pPr>
            <w:r w:rsidRPr="00D74CA5">
              <w:rPr>
                <w:kern w:val="2"/>
                <w:szCs w:val="24"/>
              </w:rPr>
              <w:t>4.5.3. Paslaugų perdavimo–priėmimo aktą.</w:t>
            </w:r>
          </w:p>
          <w:p w14:paraId="0CE28B9D" w14:textId="4350A8BA" w:rsidR="00334389" w:rsidRPr="00262750" w:rsidRDefault="00262750" w:rsidP="007B3D56">
            <w:pPr>
              <w:jc w:val="both"/>
              <w:rPr>
                <w:kern w:val="2"/>
                <w:szCs w:val="24"/>
              </w:rPr>
            </w:pPr>
            <w:r w:rsidRPr="00D74CA5">
              <w:rPr>
                <w:kern w:val="2"/>
                <w:szCs w:val="24"/>
              </w:rPr>
              <w:t>4.5.</w:t>
            </w:r>
            <w:r w:rsidR="00641F7D" w:rsidRPr="00D74CA5">
              <w:rPr>
                <w:kern w:val="2"/>
                <w:szCs w:val="24"/>
              </w:rPr>
              <w:t>4</w:t>
            </w:r>
            <w:r w:rsidRPr="00D74CA5">
              <w:rPr>
                <w:kern w:val="2"/>
                <w:szCs w:val="24"/>
              </w:rPr>
              <w:t>. PVM sąskaitą faktūrą.</w:t>
            </w:r>
            <w:r w:rsidR="00334389" w:rsidRPr="00D74CA5">
              <w:rPr>
                <w:b/>
                <w:bCs/>
                <w:kern w:val="2"/>
                <w:szCs w:val="24"/>
              </w:rPr>
              <w:t xml:space="preserve"> Šalys nereikalauja Sąskaitos pasirašymo. </w:t>
            </w:r>
            <w:r w:rsidR="000B0897" w:rsidRPr="00D74CA5">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9409802" w:rsidR="00027B83" w:rsidRPr="00262750" w:rsidRDefault="000B0897" w:rsidP="00A21C05">
            <w:pPr>
              <w:jc w:val="both"/>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4345B8E8" w:rsidR="00027B83" w:rsidRDefault="000B0897" w:rsidP="00A21C0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A21C0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A21C0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A21C0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Pr="00A21C05" w:rsidRDefault="000B0897" w:rsidP="00A21C05">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AB86362" w:rsidR="00027B83" w:rsidRPr="00A21C05" w:rsidRDefault="000B0897" w:rsidP="00A21C0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C954704" w:rsidR="00027B83" w:rsidRPr="007C5112" w:rsidRDefault="000B0897" w:rsidP="00587766">
            <w:pPr>
              <w:jc w:val="both"/>
              <w:rPr>
                <w:kern w:val="2"/>
                <w:szCs w:val="24"/>
              </w:rPr>
            </w:pPr>
            <w:r w:rsidRPr="007C5112">
              <w:rPr>
                <w:kern w:val="2"/>
                <w:szCs w:val="24"/>
              </w:rPr>
              <w:t>Sutarties kaina bus perskaičiuojami:</w:t>
            </w:r>
          </w:p>
          <w:p w14:paraId="309BB6A3" w14:textId="181F4878" w:rsidR="006478CF" w:rsidRPr="007C5112" w:rsidRDefault="000B0897" w:rsidP="00587766">
            <w:pPr>
              <w:jc w:val="both"/>
              <w:rPr>
                <w:kern w:val="2"/>
                <w:szCs w:val="24"/>
              </w:rPr>
            </w:pPr>
            <w:r w:rsidRPr="007C5112">
              <w:rPr>
                <w:kern w:val="2"/>
                <w:szCs w:val="24"/>
              </w:rPr>
              <w:t>5.3.1. dėl PVM tarifo pasikeitimo</w:t>
            </w:r>
            <w:r w:rsidR="007C5112">
              <w:rPr>
                <w:kern w:val="2"/>
                <w:szCs w:val="24"/>
              </w:rPr>
              <w:t>;</w:t>
            </w:r>
          </w:p>
          <w:p w14:paraId="662EA503" w14:textId="7C9729B9" w:rsidR="00027B83" w:rsidRPr="007C5112" w:rsidRDefault="00107693" w:rsidP="00587766">
            <w:pPr>
              <w:jc w:val="both"/>
              <w:rPr>
                <w:kern w:val="2"/>
                <w:szCs w:val="24"/>
              </w:rPr>
            </w:pPr>
            <w:r w:rsidRPr="00107693">
              <w:rPr>
                <w:kern w:val="2"/>
                <w:szCs w:val="24"/>
              </w:rPr>
              <w:t>5.3.3. dėl kainų lygio pokyčio</w:t>
            </w:r>
            <w:r>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C53EDB1" w14:textId="3FA0B767" w:rsidR="003D0630" w:rsidRDefault="003D0630" w:rsidP="00587766">
            <w:pPr>
              <w:jc w:val="both"/>
              <w:rPr>
                <w:kern w:val="2"/>
                <w:szCs w:val="24"/>
              </w:rPr>
            </w:pPr>
            <w:r w:rsidRPr="003D0630">
              <w:rPr>
                <w:kern w:val="2"/>
                <w:szCs w:val="24"/>
              </w:rPr>
              <w:t>Jeigu Sutarties vykdymo metu pasikeičia PVM mokėjimą reglamentuojantys teisės aktai, darantys tiesioginę įtaką Tiekėjo teikiamų Paslaugų Sutartyje nurodytai kainai, Sutarties kaina perskaičiuojam</w:t>
            </w:r>
            <w:r w:rsidR="009838C1">
              <w:rPr>
                <w:kern w:val="2"/>
                <w:szCs w:val="24"/>
              </w:rPr>
              <w:t>a</w:t>
            </w:r>
            <w:r w:rsidRPr="003D0630">
              <w:rPr>
                <w:kern w:val="2"/>
                <w:szCs w:val="24"/>
              </w:rPr>
              <w:t xml:space="preserve"> nekeičiant Paslaugų kainos be PVM.</w:t>
            </w:r>
          </w:p>
          <w:p w14:paraId="20571E9F" w14:textId="72755E6E" w:rsidR="00027B83" w:rsidRDefault="000B0897" w:rsidP="00587766">
            <w:pPr>
              <w:jc w:val="both"/>
              <w:rPr>
                <w:szCs w:val="24"/>
              </w:rPr>
            </w:pPr>
            <w:r>
              <w:rPr>
                <w:kern w:val="2"/>
                <w:szCs w:val="24"/>
              </w:rPr>
              <w:t xml:space="preserve">Perskaičiuota Sutarties kaina </w:t>
            </w:r>
            <w:r w:rsidR="00C62AAE">
              <w:rPr>
                <w:kern w:val="2"/>
                <w:szCs w:val="24"/>
              </w:rPr>
              <w:t xml:space="preserve">įforminama </w:t>
            </w:r>
            <w:r>
              <w:rPr>
                <w:kern w:val="2"/>
                <w:szCs w:val="24"/>
              </w:rPr>
              <w:t>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603B8B76" w:rsidR="00027B83" w:rsidRPr="007C5112" w:rsidRDefault="000B0897" w:rsidP="007C5112">
            <w:pPr>
              <w:jc w:val="both"/>
              <w:rPr>
                <w:kern w:val="2"/>
                <w:szCs w:val="24"/>
              </w:rPr>
            </w:pPr>
            <w:r>
              <w:rPr>
                <w:kern w:val="2"/>
                <w:szCs w:val="24"/>
              </w:rPr>
              <w:t>Netaikoma</w:t>
            </w:r>
          </w:p>
        </w:tc>
      </w:tr>
      <w:tr w:rsidR="006F0803" w14:paraId="022882B0" w14:textId="77777777">
        <w:trPr>
          <w:trHeight w:val="300"/>
        </w:trPr>
        <w:tc>
          <w:tcPr>
            <w:tcW w:w="3094" w:type="dxa"/>
            <w:gridSpan w:val="2"/>
          </w:tcPr>
          <w:p w14:paraId="34D2BE09" w14:textId="52CDF3E5" w:rsidR="006F0803" w:rsidRPr="006478CF" w:rsidRDefault="006F0803" w:rsidP="006F0803">
            <w:pPr>
              <w:rPr>
                <w:bCs/>
                <w:kern w:val="2"/>
                <w:szCs w:val="24"/>
              </w:rPr>
            </w:pPr>
            <w:r>
              <w:rPr>
                <w:b/>
                <w:kern w:val="2"/>
                <w:szCs w:val="24"/>
              </w:rPr>
              <w:t>5.3.3. Sutarties kainos / įkainių peržiūra dėl kainų lygio pokyčio</w:t>
            </w:r>
          </w:p>
        </w:tc>
        <w:tc>
          <w:tcPr>
            <w:tcW w:w="6441" w:type="dxa"/>
            <w:gridSpan w:val="2"/>
          </w:tcPr>
          <w:p w14:paraId="09C68609" w14:textId="54B7F61A" w:rsidR="00D50E73" w:rsidRPr="00D50E73" w:rsidRDefault="00D50E73" w:rsidP="00D50E73">
            <w:pPr>
              <w:jc w:val="both"/>
              <w:rPr>
                <w:rFonts w:asciiTheme="majorBidi" w:hAnsiTheme="majorBidi" w:cstheme="majorBidi"/>
                <w:kern w:val="2"/>
                <w:szCs w:val="24"/>
              </w:rPr>
            </w:pPr>
            <w:r w:rsidRPr="00D50E73">
              <w:rPr>
                <w:rFonts w:asciiTheme="majorBidi" w:hAnsiTheme="majorBidi" w:cstheme="majorBidi"/>
                <w:color w:val="000000"/>
                <w:kern w:val="2"/>
                <w:szCs w:val="24"/>
              </w:rPr>
              <w:t>5.3.3.1. </w:t>
            </w:r>
            <w:r w:rsidRPr="00D50E73">
              <w:rPr>
                <w:rFonts w:asciiTheme="majorBidi" w:hAnsiTheme="majorBidi" w:cstheme="majorBidi"/>
                <w:kern w:val="2"/>
                <w:szCs w:val="24"/>
              </w:rPr>
              <w:t xml:space="preserve">Bet kuri Sutarties šalis Sutarties galiojimo metu turi teisę inicijuoti Sutarties kainos peržiūrą (keitimą) ne anksčiau kaip po </w:t>
            </w:r>
            <w:r w:rsidR="00847BD3">
              <w:rPr>
                <w:rFonts w:asciiTheme="majorBidi" w:hAnsiTheme="majorBidi" w:cstheme="majorBidi"/>
                <w:kern w:val="2"/>
                <w:szCs w:val="24"/>
              </w:rPr>
              <w:t>6</w:t>
            </w:r>
            <w:r w:rsidRPr="00D50E73">
              <w:rPr>
                <w:rFonts w:asciiTheme="majorBidi" w:hAnsiTheme="majorBidi" w:cstheme="majorBidi"/>
                <w:kern w:val="2"/>
                <w:szCs w:val="24"/>
              </w:rPr>
              <w:t xml:space="preserve"> (</w:t>
            </w:r>
            <w:r w:rsidR="00847BD3">
              <w:rPr>
                <w:rFonts w:asciiTheme="majorBidi" w:hAnsiTheme="majorBidi" w:cstheme="majorBidi"/>
                <w:kern w:val="2"/>
                <w:szCs w:val="24"/>
              </w:rPr>
              <w:t>šešių</w:t>
            </w:r>
            <w:r w:rsidRPr="00D50E73">
              <w:rPr>
                <w:rFonts w:asciiTheme="majorBidi" w:hAnsiTheme="majorBidi" w:cstheme="majorBidi"/>
                <w:kern w:val="2"/>
                <w:szCs w:val="24"/>
              </w:rPr>
              <w:t xml:space="preserve">) mėnesių nuo </w:t>
            </w:r>
            <w:r w:rsidRPr="00D50E73">
              <w:rPr>
                <w:rFonts w:asciiTheme="majorBidi" w:hAnsiTheme="majorBidi" w:cstheme="majorBidi"/>
                <w:szCs w:val="24"/>
              </w:rPr>
              <w:t>Sutarties įsigaliojimo dienos</w:t>
            </w:r>
            <w:r w:rsidRPr="00D50E73">
              <w:rPr>
                <w:rFonts w:asciiTheme="majorBidi" w:hAnsiTheme="majorBidi" w:cstheme="majorBidi"/>
                <w:kern w:val="2"/>
                <w:szCs w:val="24"/>
              </w:rPr>
              <w:t xml:space="preserve"> (jeigu peržiūra jau buvo atlikta – nuo Susitarimo dėl paskutinio perskaičiavimo pagal šį Specialiųjų sąlygų papunktį įsigaliojimo dienos), </w:t>
            </w:r>
            <w:r w:rsidRPr="00D50E73">
              <w:rPr>
                <w:rFonts w:asciiTheme="majorBidi" w:hAnsiTheme="majorBidi" w:cstheme="majorBidi"/>
                <w:szCs w:val="24"/>
              </w:rPr>
              <w:t>jeigu Vartojimo prekių ir paslaugų kainų pokytis (k), apskaičiuotas kaip nustatyta 5.3.3.6 papunktyje, viršija 5 procentus</w:t>
            </w:r>
            <w:r w:rsidRPr="00D50E73">
              <w:rPr>
                <w:rFonts w:asciiTheme="majorBidi" w:hAnsiTheme="majorBidi" w:cstheme="majorBidi"/>
                <w:kern w:val="2"/>
                <w:szCs w:val="24"/>
              </w:rPr>
              <w:t xml:space="preserve">. Sutarties kainos peržiūra atliekama ne rečiau kaip kas </w:t>
            </w:r>
            <w:r w:rsidR="00650FF8">
              <w:rPr>
                <w:rFonts w:asciiTheme="majorBidi" w:hAnsiTheme="majorBidi" w:cstheme="majorBidi"/>
                <w:kern w:val="2"/>
                <w:szCs w:val="24"/>
              </w:rPr>
              <w:t>6</w:t>
            </w:r>
            <w:r w:rsidRPr="00D50E73">
              <w:rPr>
                <w:rFonts w:asciiTheme="majorBidi" w:hAnsiTheme="majorBidi" w:cstheme="majorBidi"/>
                <w:kern w:val="2"/>
                <w:szCs w:val="24"/>
              </w:rPr>
              <w:t xml:space="preserve"> (</w:t>
            </w:r>
            <w:r w:rsidR="00F31487">
              <w:rPr>
                <w:rFonts w:asciiTheme="majorBidi" w:hAnsiTheme="majorBidi" w:cstheme="majorBidi"/>
                <w:kern w:val="2"/>
                <w:szCs w:val="24"/>
              </w:rPr>
              <w:t>šeši</w:t>
            </w:r>
            <w:r w:rsidRPr="00D50E73">
              <w:rPr>
                <w:rFonts w:asciiTheme="majorBidi" w:hAnsiTheme="majorBidi" w:cstheme="majorBidi"/>
                <w:kern w:val="2"/>
                <w:szCs w:val="24"/>
              </w:rPr>
              <w:t>) mėnesi</w:t>
            </w:r>
            <w:r w:rsidR="00F31487">
              <w:rPr>
                <w:rFonts w:asciiTheme="majorBidi" w:hAnsiTheme="majorBidi" w:cstheme="majorBidi"/>
                <w:kern w:val="2"/>
                <w:szCs w:val="24"/>
              </w:rPr>
              <w:t>ai</w:t>
            </w:r>
            <w:r w:rsidRPr="00D50E73">
              <w:rPr>
                <w:rFonts w:asciiTheme="majorBidi" w:hAnsiTheme="majorBidi" w:cstheme="majorBidi"/>
                <w:kern w:val="2"/>
                <w:szCs w:val="24"/>
              </w:rPr>
              <w:t>.</w:t>
            </w:r>
          </w:p>
          <w:p w14:paraId="2010AA90" w14:textId="098C82C4" w:rsidR="00D50E73" w:rsidRPr="00D50E73" w:rsidRDefault="00D50E73" w:rsidP="00D50E73">
            <w:pPr>
              <w:jc w:val="both"/>
              <w:rPr>
                <w:rFonts w:asciiTheme="majorBidi" w:hAnsiTheme="majorBidi" w:cstheme="majorBidi"/>
                <w:kern w:val="2"/>
                <w:szCs w:val="24"/>
                <w:shd w:val="clear" w:color="auto" w:fill="FFFFFF"/>
              </w:rPr>
            </w:pPr>
            <w:r w:rsidRPr="00D50E73">
              <w:rPr>
                <w:rFonts w:asciiTheme="majorBidi" w:hAnsiTheme="majorBidi" w:cstheme="majorBidi"/>
                <w:kern w:val="2"/>
                <w:szCs w:val="24"/>
              </w:rPr>
              <w:t>5.3.3.2. Sutarties k</w:t>
            </w:r>
            <w:r w:rsidRPr="00D50E73">
              <w:rPr>
                <w:rFonts w:asciiTheme="majorBidi" w:hAnsiTheme="majorBidi" w:cstheme="majorBidi"/>
                <w:kern w:val="2"/>
                <w:szCs w:val="24"/>
                <w:shd w:val="clear" w:color="auto" w:fill="FFFFFF"/>
              </w:rPr>
              <w:t>aina peržiūrim</w:t>
            </w:r>
            <w:r w:rsidR="00FB6F1B">
              <w:rPr>
                <w:rFonts w:asciiTheme="majorBidi" w:hAnsiTheme="majorBidi" w:cstheme="majorBidi"/>
                <w:kern w:val="2"/>
                <w:szCs w:val="24"/>
                <w:shd w:val="clear" w:color="auto" w:fill="FFFFFF"/>
              </w:rPr>
              <w:t>a</w:t>
            </w:r>
            <w:r w:rsidRPr="00D50E73">
              <w:rPr>
                <w:rFonts w:asciiTheme="majorBidi" w:hAnsiTheme="majorBidi" w:cstheme="majorBidi"/>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A6C1EFE" w14:textId="1996A779" w:rsidR="00D50E73" w:rsidRPr="00D50E73" w:rsidRDefault="00D50E73" w:rsidP="00D50E73">
            <w:pPr>
              <w:jc w:val="both"/>
              <w:rPr>
                <w:rFonts w:asciiTheme="majorBidi" w:hAnsiTheme="majorBidi" w:cstheme="majorBidi"/>
                <w:kern w:val="2"/>
                <w:szCs w:val="24"/>
                <w:shd w:val="clear" w:color="auto" w:fill="FFFFFF"/>
              </w:rPr>
            </w:pPr>
            <w:r w:rsidRPr="00D50E73">
              <w:rPr>
                <w:rFonts w:asciiTheme="majorBidi" w:hAnsiTheme="majorBidi" w:cstheme="majorBidi"/>
                <w:kern w:val="2"/>
                <w:szCs w:val="24"/>
              </w:rPr>
              <w:t>5.3.3.3. </w:t>
            </w:r>
            <w:r w:rsidRPr="00D50E73">
              <w:rPr>
                <w:rFonts w:asciiTheme="majorBidi" w:hAnsiTheme="majorBidi" w:cstheme="majorBidi"/>
                <w:kern w:val="2"/>
                <w:szCs w:val="24"/>
                <w:shd w:val="clear" w:color="auto" w:fill="FFFFFF"/>
              </w:rPr>
              <w:t xml:space="preserve">Jeigu Paslaugų tiekimas vėluoja dėl Tiekėjo kaltės, uždelstų </w:t>
            </w:r>
            <w:r w:rsidR="003F643D">
              <w:rPr>
                <w:rFonts w:asciiTheme="majorBidi" w:hAnsiTheme="majorBidi" w:cstheme="majorBidi"/>
                <w:kern w:val="2"/>
                <w:szCs w:val="24"/>
                <w:shd w:val="clear" w:color="auto" w:fill="FFFFFF"/>
              </w:rPr>
              <w:t>suteikti</w:t>
            </w:r>
            <w:r w:rsidRPr="00D50E73">
              <w:rPr>
                <w:rFonts w:asciiTheme="majorBidi" w:hAnsiTheme="majorBidi" w:cstheme="majorBidi"/>
                <w:kern w:val="2"/>
                <w:szCs w:val="24"/>
                <w:shd w:val="clear" w:color="auto" w:fill="FFFFFF"/>
              </w:rPr>
              <w:t xml:space="preserve"> Paslaugų kaina nėra perskaičiuojam</w:t>
            </w:r>
            <w:r w:rsidR="003F643D">
              <w:rPr>
                <w:rFonts w:asciiTheme="majorBidi" w:hAnsiTheme="majorBidi" w:cstheme="majorBidi"/>
                <w:kern w:val="2"/>
                <w:szCs w:val="24"/>
                <w:shd w:val="clear" w:color="auto" w:fill="FFFFFF"/>
              </w:rPr>
              <w:t>a</w:t>
            </w:r>
            <w:r w:rsidRPr="00D50E73">
              <w:rPr>
                <w:rFonts w:asciiTheme="majorBidi" w:hAnsiTheme="majorBidi" w:cstheme="majorBidi"/>
                <w:kern w:val="2"/>
                <w:szCs w:val="24"/>
                <w:shd w:val="clear" w:color="auto" w:fill="FFFFFF"/>
              </w:rPr>
              <w:t xml:space="preserve"> dėl kainų lygio kilimo (gali būti mažinam</w:t>
            </w:r>
            <w:r w:rsidR="003F643D">
              <w:rPr>
                <w:rFonts w:asciiTheme="majorBidi" w:hAnsiTheme="majorBidi" w:cstheme="majorBidi"/>
                <w:kern w:val="2"/>
                <w:szCs w:val="24"/>
                <w:shd w:val="clear" w:color="auto" w:fill="FFFFFF"/>
              </w:rPr>
              <w:t>a</w:t>
            </w:r>
            <w:r w:rsidRPr="00D50E73">
              <w:rPr>
                <w:rFonts w:asciiTheme="majorBidi" w:hAnsiTheme="majorBidi" w:cstheme="majorBidi"/>
                <w:kern w:val="2"/>
                <w:szCs w:val="24"/>
                <w:shd w:val="clear" w:color="auto" w:fill="FFFFFF"/>
              </w:rPr>
              <w:t>, tačiau negali būti didinam</w:t>
            </w:r>
            <w:r w:rsidR="003F643D">
              <w:rPr>
                <w:rFonts w:asciiTheme="majorBidi" w:hAnsiTheme="majorBidi" w:cstheme="majorBidi"/>
                <w:kern w:val="2"/>
                <w:szCs w:val="24"/>
                <w:shd w:val="clear" w:color="auto" w:fill="FFFFFF"/>
              </w:rPr>
              <w:t>a</w:t>
            </w:r>
            <w:r w:rsidRPr="00D50E73">
              <w:rPr>
                <w:rFonts w:asciiTheme="majorBidi" w:hAnsiTheme="majorBidi" w:cstheme="majorBidi"/>
                <w:kern w:val="2"/>
                <w:szCs w:val="24"/>
                <w:shd w:val="clear" w:color="auto" w:fill="FFFFFF"/>
              </w:rPr>
              <w:t>).</w:t>
            </w:r>
          </w:p>
          <w:p w14:paraId="60EDD774" w14:textId="3EE1B01D" w:rsidR="00D50E73" w:rsidRPr="00D50E73" w:rsidRDefault="00D50E73" w:rsidP="00D50E73">
            <w:pPr>
              <w:jc w:val="both"/>
              <w:rPr>
                <w:rFonts w:asciiTheme="majorBidi" w:hAnsiTheme="majorBidi" w:cstheme="majorBidi"/>
                <w:color w:val="000000"/>
                <w:kern w:val="2"/>
                <w:szCs w:val="24"/>
                <w:shd w:val="clear" w:color="auto" w:fill="FFFFFF"/>
              </w:rPr>
            </w:pPr>
            <w:r w:rsidRPr="00D50E73">
              <w:rPr>
                <w:rFonts w:asciiTheme="majorBidi" w:hAnsiTheme="majorBidi" w:cstheme="majorBidi"/>
                <w:color w:val="000000"/>
                <w:kern w:val="2"/>
                <w:szCs w:val="24"/>
              </w:rPr>
              <w:t>5.3.3.4. </w:t>
            </w:r>
            <w:r w:rsidRPr="00D50E73">
              <w:rPr>
                <w:rFonts w:asciiTheme="majorBidi" w:hAnsiTheme="majorBidi" w:cstheme="majorBidi"/>
                <w:kern w:val="2"/>
                <w:szCs w:val="24"/>
              </w:rPr>
              <w:t xml:space="preserve">Atlikdamos Sutarties kainos peržiūrą </w:t>
            </w:r>
            <w:r w:rsidRPr="00D50E73">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Iš kitos Šalies nereikalaujama </w:t>
            </w:r>
            <w:r w:rsidRPr="00D50E73">
              <w:rPr>
                <w:rFonts w:asciiTheme="majorBidi" w:hAnsiTheme="majorBidi" w:cstheme="majorBidi"/>
                <w:color w:val="000000"/>
                <w:kern w:val="2"/>
                <w:szCs w:val="24"/>
                <w:shd w:val="clear" w:color="auto" w:fill="FFFFFF"/>
              </w:rPr>
              <w:t>pateikti oficialaus Valstybės duomenų agentūros ar kitos institucijos išduoto dokumento ar patvirtinimo.</w:t>
            </w:r>
          </w:p>
          <w:p w14:paraId="1F6F6D89" w14:textId="4853A15E" w:rsidR="00D50E73" w:rsidRPr="00D50E73" w:rsidRDefault="00D50E73" w:rsidP="00D50E73">
            <w:pPr>
              <w:jc w:val="both"/>
              <w:rPr>
                <w:rFonts w:asciiTheme="majorBidi" w:hAnsiTheme="majorBidi" w:cstheme="majorBidi"/>
                <w:kern w:val="2"/>
                <w:szCs w:val="24"/>
                <w:shd w:val="clear" w:color="auto" w:fill="FFFFFF"/>
              </w:rPr>
            </w:pPr>
            <w:r w:rsidRPr="00D50E73">
              <w:rPr>
                <w:rFonts w:asciiTheme="majorBidi" w:hAnsiTheme="majorBidi" w:cstheme="majorBid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50E73">
              <w:rPr>
                <w:rFonts w:asciiTheme="majorBidi" w:hAnsiTheme="majorBidi" w:cstheme="majorBidi"/>
                <w:kern w:val="2"/>
                <w:szCs w:val="24"/>
                <w:shd w:val="clear" w:color="auto" w:fill="FFFFFF"/>
              </w:rPr>
              <w:t>kainą, perskaičiuotą Pradinės Sutarties vertę.</w:t>
            </w:r>
          </w:p>
          <w:p w14:paraId="10C9E5EE" w14:textId="399A2979" w:rsidR="00D50E73" w:rsidRPr="00D50E73" w:rsidRDefault="00D50E73" w:rsidP="00D50E73">
            <w:pPr>
              <w:jc w:val="both"/>
              <w:rPr>
                <w:rFonts w:asciiTheme="majorBidi" w:hAnsiTheme="majorBidi" w:cstheme="majorBidi"/>
                <w:kern w:val="2"/>
                <w:szCs w:val="24"/>
                <w:shd w:val="clear" w:color="auto" w:fill="FFFFFF"/>
              </w:rPr>
            </w:pPr>
            <w:r w:rsidRPr="00D50E73">
              <w:rPr>
                <w:rFonts w:asciiTheme="majorBidi" w:hAnsiTheme="majorBidi" w:cstheme="majorBidi"/>
                <w:color w:val="000000"/>
                <w:kern w:val="2"/>
                <w:szCs w:val="24"/>
                <w:shd w:val="clear" w:color="auto" w:fill="FFFFFF"/>
              </w:rPr>
              <w:t xml:space="preserve">5.3.3.6. Nauja </w:t>
            </w:r>
            <w:r w:rsidRPr="00D50E73">
              <w:rPr>
                <w:rFonts w:asciiTheme="majorBidi" w:hAnsiTheme="majorBidi" w:cstheme="majorBidi"/>
                <w:kern w:val="2"/>
                <w:szCs w:val="24"/>
                <w:shd w:val="clear" w:color="auto" w:fill="FFFFFF"/>
              </w:rPr>
              <w:t>Sutarties kaina apskaičiuojam</w:t>
            </w:r>
            <w:r w:rsidR="00954F8E">
              <w:rPr>
                <w:rFonts w:asciiTheme="majorBidi" w:hAnsiTheme="majorBidi" w:cstheme="majorBidi"/>
                <w:kern w:val="2"/>
                <w:szCs w:val="24"/>
                <w:shd w:val="clear" w:color="auto" w:fill="FFFFFF"/>
              </w:rPr>
              <w:t>a</w:t>
            </w:r>
            <w:r w:rsidRPr="00D50E73">
              <w:rPr>
                <w:rFonts w:asciiTheme="majorBidi" w:hAnsiTheme="majorBidi" w:cstheme="majorBidi"/>
                <w:kern w:val="2"/>
                <w:szCs w:val="24"/>
                <w:shd w:val="clear" w:color="auto" w:fill="FFFFFF"/>
              </w:rPr>
              <w:t xml:space="preserve"> pagal žemiau pateiktą formulę:</w:t>
            </w:r>
          </w:p>
          <w:p w14:paraId="2C86A80A" w14:textId="098E8418" w:rsidR="00D50E73" w:rsidRPr="00870ACF" w:rsidRDefault="0008550C" w:rsidP="00D50E73">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Yu Mincho" w:hAnsi="Cambria Math" w:cstheme="majorBidi"/>
                  <w:szCs w:val="24"/>
                </w:rPr>
                <m:t>a+</m:t>
              </m:r>
              <m:d>
                <m:dPr>
                  <m:ctrlPr>
                    <w:rPr>
                      <w:rFonts w:ascii="Cambria Math" w:eastAsia="Yu Mincho" w:hAnsi="Cambria Math" w:cstheme="majorBidi"/>
                      <w:szCs w:val="24"/>
                    </w:rPr>
                  </m:ctrlPr>
                </m:dPr>
                <m:e>
                  <m:f>
                    <m:fPr>
                      <m:ctrlPr>
                        <w:rPr>
                          <w:rFonts w:ascii="Cambria Math" w:eastAsia="Yu Mincho" w:hAnsi="Cambria Math" w:cstheme="majorBidi"/>
                          <w:szCs w:val="24"/>
                        </w:rPr>
                      </m:ctrlPr>
                    </m:fPr>
                    <m:num>
                      <m:r>
                        <m:rPr>
                          <m:sty m:val="p"/>
                        </m:rPr>
                        <w:rPr>
                          <w:rFonts w:ascii="Cambria Math" w:eastAsia="Yu Mincho" w:hAnsi="Cambria Math" w:cstheme="majorBidi"/>
                          <w:szCs w:val="24"/>
                        </w:rPr>
                        <m:t>k</m:t>
                      </m:r>
                    </m:num>
                    <m:den>
                      <m:r>
                        <m:rPr>
                          <m:sty m:val="p"/>
                        </m:rPr>
                        <w:rPr>
                          <w:rFonts w:ascii="Cambria Math" w:eastAsia="Yu Mincho" w:hAnsi="Cambria Math" w:cstheme="majorBidi"/>
                          <w:szCs w:val="24"/>
                        </w:rPr>
                        <m:t>100</m:t>
                      </m:r>
                    </m:den>
                  </m:f>
                  <m:r>
                    <m:rPr>
                      <m:sty m:val="p"/>
                    </m:rPr>
                    <w:rPr>
                      <w:rFonts w:ascii="Cambria Math" w:eastAsia="Yu Mincho" w:hAnsi="Cambria Math" w:cstheme="majorBidi"/>
                      <w:szCs w:val="24"/>
                    </w:rPr>
                    <m:t>×a</m:t>
                  </m:r>
                </m:e>
              </m:d>
            </m:oMath>
            <w:r w:rsidR="00D50E73" w:rsidRPr="00870ACF">
              <w:rPr>
                <w:rFonts w:asciiTheme="majorBidi" w:hAnsiTheme="majorBidi" w:cstheme="majorBidi"/>
                <w:kern w:val="2"/>
                <w:szCs w:val="24"/>
              </w:rPr>
              <w:t>, kur a – kaina (Eur be PVM)) (jei peržiūra jau buvo atlikta, tai po paskutinio perskaičiavimo) </w:t>
            </w:r>
          </w:p>
          <w:p w14:paraId="44E95389" w14:textId="10ACE025" w:rsidR="00D50E73" w:rsidRPr="00870ACF" w:rsidRDefault="00D50E73" w:rsidP="00D50E73">
            <w:pPr>
              <w:jc w:val="both"/>
              <w:textAlignment w:val="baseline"/>
              <w:rPr>
                <w:rFonts w:asciiTheme="majorBidi" w:hAnsiTheme="majorBidi" w:cstheme="majorBidi"/>
                <w:kern w:val="2"/>
                <w:szCs w:val="24"/>
              </w:rPr>
            </w:pPr>
            <w:r w:rsidRPr="00870ACF">
              <w:rPr>
                <w:rFonts w:asciiTheme="majorBidi" w:hAnsiTheme="majorBidi" w:cstheme="majorBidi"/>
                <w:kern w:val="2"/>
                <w:szCs w:val="24"/>
              </w:rPr>
              <w:t>a</w:t>
            </w:r>
            <w:r w:rsidRPr="00870ACF">
              <w:rPr>
                <w:rFonts w:asciiTheme="majorBidi" w:hAnsiTheme="majorBidi" w:cstheme="majorBidi"/>
                <w:kern w:val="2"/>
                <w:szCs w:val="24"/>
                <w:vertAlign w:val="subscript"/>
              </w:rPr>
              <w:t>1</w:t>
            </w:r>
            <w:r w:rsidRPr="00870ACF">
              <w:rPr>
                <w:rFonts w:asciiTheme="majorBidi" w:hAnsiTheme="majorBidi" w:cstheme="majorBidi"/>
                <w:kern w:val="2"/>
                <w:szCs w:val="24"/>
              </w:rPr>
              <w:t xml:space="preserve"> – perskaičiuota (pakeista) kaina (Eur be PVM) </w:t>
            </w:r>
          </w:p>
          <w:p w14:paraId="463688AF" w14:textId="77777777" w:rsidR="00D50E73" w:rsidRPr="00870ACF" w:rsidRDefault="00D50E73" w:rsidP="00D50E73">
            <w:pPr>
              <w:jc w:val="both"/>
              <w:textAlignment w:val="baseline"/>
              <w:rPr>
                <w:rFonts w:asciiTheme="majorBidi" w:hAnsiTheme="majorBidi" w:cstheme="majorBidi"/>
                <w:kern w:val="2"/>
                <w:szCs w:val="24"/>
              </w:rPr>
            </w:pPr>
            <w:r w:rsidRPr="00870ACF">
              <w:rPr>
                <w:rFonts w:asciiTheme="majorBidi" w:hAnsiTheme="majorBidi" w:cstheme="majorBidi"/>
                <w:kern w:val="2"/>
                <w:szCs w:val="24"/>
              </w:rPr>
              <w:t>k – pagal vartotojų kainų indeksą „Vartojimo prekės ir paslaugos“ apskaičiuotas Vartojimo prekių ir paslaugų kainų pokytis (padidėjimas arba sumažėjimas) (%). „k“ reikšmė skaičiuojama pagal formulę:</w:t>
            </w:r>
          </w:p>
          <w:p w14:paraId="35267A37" w14:textId="77777777" w:rsidR="00D50E73" w:rsidRPr="00FF74ED" w:rsidRDefault="00D50E73" w:rsidP="00D50E73">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Yu Mincho" w:hAnsi="Cambria Math" w:cstheme="majorBidi"/>
                      <w:szCs w:val="24"/>
                    </w:rPr>
                  </m:ctrlPr>
                </m:fPr>
                <m:num>
                  <m:sSub>
                    <m:sSubPr>
                      <m:ctrlPr>
                        <w:rPr>
                          <w:rFonts w:ascii="Cambria Math" w:eastAsia="Yu Mincho" w:hAnsi="Cambria Math" w:cstheme="majorBidi"/>
                          <w:szCs w:val="24"/>
                        </w:rPr>
                      </m:ctrlPr>
                    </m:sSubPr>
                    <m:e>
                      <m:r>
                        <m:rPr>
                          <m:sty m:val="p"/>
                        </m:rPr>
                        <w:rPr>
                          <w:rFonts w:ascii="Cambria Math" w:eastAsia="Yu Mincho" w:hAnsi="Cambria Math" w:cstheme="majorBidi"/>
                          <w:szCs w:val="24"/>
                        </w:rPr>
                        <m:t>Ind</m:t>
                      </m:r>
                    </m:e>
                    <m:sub>
                      <m:r>
                        <m:rPr>
                          <m:sty m:val="p"/>
                        </m:rPr>
                        <w:rPr>
                          <w:rFonts w:ascii="Cambria Math" w:eastAsia="Yu Mincho" w:hAnsi="Cambria Math" w:cstheme="majorBidi"/>
                          <w:szCs w:val="24"/>
                        </w:rPr>
                        <m:t>naujausias</m:t>
                      </m:r>
                    </m:sub>
                  </m:sSub>
                </m:num>
                <m:den>
                  <m:sSub>
                    <m:sSubPr>
                      <m:ctrlPr>
                        <w:rPr>
                          <w:rFonts w:ascii="Cambria Math" w:eastAsia="Yu Mincho" w:hAnsi="Cambria Math" w:cstheme="majorBidi"/>
                          <w:szCs w:val="24"/>
                        </w:rPr>
                      </m:ctrlPr>
                    </m:sSubPr>
                    <m:e>
                      <m:r>
                        <m:rPr>
                          <m:sty m:val="p"/>
                        </m:rPr>
                        <w:rPr>
                          <w:rFonts w:ascii="Cambria Math" w:eastAsia="Yu Mincho" w:hAnsi="Cambria Math" w:cstheme="majorBidi"/>
                          <w:szCs w:val="24"/>
                        </w:rPr>
                        <m:t>Ind</m:t>
                      </m:r>
                    </m:e>
                    <m:sub>
                      <m:r>
                        <m:rPr>
                          <m:sty m:val="p"/>
                        </m:rPr>
                        <w:rPr>
                          <w:rFonts w:ascii="Cambria Math" w:eastAsia="Yu Mincho" w:hAnsi="Cambria Math" w:cstheme="majorBidi"/>
                          <w:szCs w:val="24"/>
                        </w:rPr>
                        <m:t>pradžia</m:t>
                      </m:r>
                    </m:sub>
                  </m:sSub>
                </m:den>
              </m:f>
              <m:r>
                <m:rPr>
                  <m:sty m:val="p"/>
                </m:rPr>
                <w:rPr>
                  <w:rFonts w:ascii="Cambria Math" w:eastAsia="Yu Mincho" w:hAnsi="Cambria Math" w:cstheme="majorBidi"/>
                  <w:szCs w:val="24"/>
                </w:rPr>
                <m:t>×100-100</m:t>
              </m:r>
            </m:oMath>
            <w:r w:rsidRPr="00FF74ED">
              <w:rPr>
                <w:rFonts w:asciiTheme="majorBidi" w:hAnsiTheme="majorBidi" w:cstheme="majorBidi"/>
                <w:kern w:val="2"/>
                <w:szCs w:val="24"/>
              </w:rPr>
              <w:t>, (proc.) kur</w:t>
            </w:r>
          </w:p>
          <w:p w14:paraId="202B6540" w14:textId="26A1A1EC" w:rsidR="00D50E73" w:rsidRPr="00FF74ED" w:rsidRDefault="00D50E73" w:rsidP="00D50E73">
            <w:pPr>
              <w:jc w:val="both"/>
              <w:textAlignment w:val="baseline"/>
              <w:rPr>
                <w:rFonts w:asciiTheme="majorBidi" w:hAnsiTheme="majorBidi" w:cstheme="majorBidi"/>
                <w:szCs w:val="24"/>
              </w:rPr>
            </w:pPr>
            <w:proofErr w:type="spellStart"/>
            <w:r w:rsidRPr="00FF74ED">
              <w:rPr>
                <w:rFonts w:asciiTheme="majorBidi" w:hAnsiTheme="majorBidi" w:cstheme="majorBidi"/>
                <w:kern w:val="2"/>
                <w:szCs w:val="24"/>
              </w:rPr>
              <w:t>Ind</w:t>
            </w:r>
            <w:r w:rsidRPr="00FF74ED">
              <w:rPr>
                <w:rFonts w:asciiTheme="majorBidi" w:hAnsiTheme="majorBidi" w:cstheme="majorBidi"/>
                <w:kern w:val="2"/>
                <w:szCs w:val="24"/>
                <w:vertAlign w:val="subscript"/>
              </w:rPr>
              <w:t>naujausias</w:t>
            </w:r>
            <w:proofErr w:type="spellEnd"/>
            <w:r w:rsidRPr="00FF74ED">
              <w:rPr>
                <w:rFonts w:asciiTheme="majorBidi" w:hAnsiTheme="majorBidi" w:cstheme="majorBidi"/>
                <w:kern w:val="2"/>
                <w:szCs w:val="24"/>
              </w:rPr>
              <w:t xml:space="preserve"> – kreipimosi dėl kainos peržiūros išsiuntimo kitai šaliai dieną paskelbtas naujausias vartojimo prekių ir paslaugų indeksas „Vartojimo prekės ir paslaugos“.</w:t>
            </w:r>
          </w:p>
          <w:p w14:paraId="3BD816DA" w14:textId="77777777" w:rsidR="00D50E73" w:rsidRPr="00FF74ED" w:rsidRDefault="00D50E73" w:rsidP="00D50E73">
            <w:pPr>
              <w:jc w:val="both"/>
              <w:rPr>
                <w:rFonts w:asciiTheme="majorBidi" w:hAnsiTheme="majorBidi" w:cstheme="majorBidi"/>
                <w:szCs w:val="24"/>
              </w:rPr>
            </w:pPr>
            <w:proofErr w:type="spellStart"/>
            <w:r w:rsidRPr="00FF74ED">
              <w:rPr>
                <w:rFonts w:asciiTheme="majorBidi" w:hAnsiTheme="majorBidi" w:cstheme="majorBidi"/>
                <w:kern w:val="2"/>
                <w:szCs w:val="24"/>
              </w:rPr>
              <w:t>Ind</w:t>
            </w:r>
            <w:r w:rsidRPr="00FF74ED">
              <w:rPr>
                <w:rFonts w:asciiTheme="majorBidi" w:hAnsiTheme="majorBidi" w:cstheme="majorBidi"/>
                <w:kern w:val="2"/>
                <w:szCs w:val="24"/>
                <w:vertAlign w:val="subscript"/>
              </w:rPr>
              <w:t>pradžia</w:t>
            </w:r>
            <w:proofErr w:type="spellEnd"/>
            <w:r w:rsidRPr="00FF74ED">
              <w:rPr>
                <w:rFonts w:asciiTheme="majorBidi" w:hAnsiTheme="majorBidi" w:cstheme="majorBidi"/>
                <w:kern w:val="2"/>
                <w:szCs w:val="24"/>
              </w:rPr>
              <w:t xml:space="preserve"> – laikotarpio pradžios datos (mėnesio) vartojimo prekių ir paslaugų indeksas „Vartojimo prekės ir paslaugos“. Pirmojo perskaičiavimo atveju laikotarpio pradžia (mėnuo) yra </w:t>
            </w:r>
            <w:r w:rsidRPr="00FF74ED">
              <w:rPr>
                <w:rFonts w:asciiTheme="majorBidi" w:hAnsiTheme="majorBidi" w:cstheme="majorBidi"/>
                <w:szCs w:val="24"/>
              </w:rPr>
              <w:t>Sutarties įsigaliojimo dienos mėnuo.</w:t>
            </w:r>
            <w:r w:rsidRPr="00FF74ED">
              <w:rPr>
                <w:rFonts w:asciiTheme="majorBidi" w:hAnsiTheme="majorBidi" w:cstheme="majorBidi"/>
                <w:kern w:val="2"/>
                <w:szCs w:val="24"/>
              </w:rPr>
              <w:t xml:space="preserve"> Antrojo ir vėlesnių perskaičiavimų atveju laikotarpio pradžia (mėnuo) yra paskutinio perskaičiavimo metu naudotos paskelbto atitinkamo indekso reikšmės mėnuo.</w:t>
            </w:r>
          </w:p>
          <w:p w14:paraId="6BF1716D" w14:textId="77777777" w:rsidR="00D50E73" w:rsidRPr="00FF74ED" w:rsidRDefault="00D50E73" w:rsidP="00D50E73">
            <w:pPr>
              <w:jc w:val="both"/>
              <w:rPr>
                <w:rFonts w:asciiTheme="majorBidi" w:hAnsiTheme="majorBidi" w:cstheme="majorBidi"/>
                <w:kern w:val="2"/>
                <w:szCs w:val="24"/>
                <w:shd w:val="clear" w:color="auto" w:fill="FFFFFF"/>
              </w:rPr>
            </w:pPr>
            <w:r w:rsidRPr="00FF74ED">
              <w:rPr>
                <w:rFonts w:asciiTheme="majorBidi" w:hAnsiTheme="majorBidi" w:cstheme="majorBidi"/>
                <w:color w:val="000000"/>
                <w:kern w:val="2"/>
                <w:szCs w:val="24"/>
              </w:rPr>
              <w:t>5.3.3.7. </w:t>
            </w:r>
            <w:r w:rsidRPr="00FF74ED">
              <w:rPr>
                <w:rFonts w:asciiTheme="majorBidi" w:hAnsiTheme="majorBidi" w:cstheme="majorBidi"/>
                <w:color w:val="000000"/>
                <w:kern w:val="2"/>
                <w:szCs w:val="24"/>
                <w:shd w:val="clear" w:color="auto" w:fill="FFFFFF"/>
              </w:rPr>
              <w:t xml:space="preserve">Skaičiavimams indeksų reikšmės </w:t>
            </w:r>
            <w:r w:rsidRPr="00FF74ED">
              <w:rPr>
                <w:rFonts w:asciiTheme="majorBidi" w:hAnsiTheme="majorBidi" w:cstheme="majorBidi"/>
                <w:kern w:val="2"/>
                <w:szCs w:val="24"/>
                <w:shd w:val="clear" w:color="auto" w:fill="FFFFFF"/>
              </w:rPr>
              <w:t xml:space="preserve">imamos </w:t>
            </w:r>
            <w:r w:rsidRPr="00FF74ED">
              <w:rPr>
                <w:rFonts w:asciiTheme="majorBidi" w:hAnsiTheme="majorBidi" w:cstheme="majorBidi"/>
                <w:b/>
                <w:bCs/>
                <w:kern w:val="2"/>
                <w:szCs w:val="24"/>
                <w:shd w:val="clear" w:color="auto" w:fill="FFFFFF"/>
              </w:rPr>
              <w:t>keturių</w:t>
            </w:r>
            <w:r w:rsidRPr="00FF74ED">
              <w:rPr>
                <w:rFonts w:asciiTheme="majorBidi" w:hAnsiTheme="majorBidi" w:cstheme="majorBidi"/>
                <w:kern w:val="2"/>
                <w:szCs w:val="24"/>
                <w:shd w:val="clear" w:color="auto" w:fill="FFFFFF"/>
              </w:rPr>
              <w:t xml:space="preserve"> skaitmenų po kablelio tikslumu. Apskaičiuotas pokytis (k) tolimesniems skaičiavimams naudojamas suapvalinus iki </w:t>
            </w:r>
            <w:r w:rsidRPr="00FF74ED">
              <w:rPr>
                <w:rFonts w:asciiTheme="majorBidi" w:hAnsiTheme="majorBidi" w:cstheme="majorBidi"/>
                <w:b/>
                <w:bCs/>
                <w:kern w:val="2"/>
                <w:szCs w:val="24"/>
                <w:shd w:val="clear" w:color="auto" w:fill="FFFFFF"/>
              </w:rPr>
              <w:t>vieno</w:t>
            </w:r>
            <w:r w:rsidRPr="00FF74ED">
              <w:rPr>
                <w:rFonts w:asciiTheme="majorBidi" w:hAnsiTheme="majorBidi" w:cstheme="majorBidi"/>
                <w:kern w:val="2"/>
                <w:szCs w:val="24"/>
                <w:shd w:val="clear" w:color="auto" w:fill="FFFFFF"/>
              </w:rPr>
              <w:t xml:space="preserve"> skaitmens po kablelio, o apskaičiuotas įkainis „a</w:t>
            </w:r>
            <w:r w:rsidRPr="00FF74ED">
              <w:rPr>
                <w:rFonts w:asciiTheme="majorBidi" w:hAnsiTheme="majorBidi" w:cstheme="majorBidi"/>
                <w:kern w:val="2"/>
                <w:szCs w:val="24"/>
                <w:shd w:val="clear" w:color="auto" w:fill="FFFFFF"/>
                <w:vertAlign w:val="subscript"/>
              </w:rPr>
              <w:t>1</w:t>
            </w:r>
            <w:r w:rsidRPr="00FF74ED">
              <w:rPr>
                <w:rFonts w:asciiTheme="majorBidi" w:hAnsiTheme="majorBidi" w:cstheme="majorBidi"/>
                <w:kern w:val="2"/>
                <w:szCs w:val="24"/>
                <w:shd w:val="clear" w:color="auto" w:fill="FFFFFF"/>
              </w:rPr>
              <w:t xml:space="preserve">“ suapvalinamas iki </w:t>
            </w:r>
            <w:r w:rsidRPr="00FF74ED">
              <w:rPr>
                <w:rFonts w:asciiTheme="majorBidi" w:hAnsiTheme="majorBidi" w:cstheme="majorBidi"/>
                <w:b/>
                <w:bCs/>
                <w:kern w:val="2"/>
                <w:szCs w:val="24"/>
                <w:shd w:val="clear" w:color="auto" w:fill="FFFFFF"/>
              </w:rPr>
              <w:t xml:space="preserve">dviejų </w:t>
            </w:r>
            <w:r w:rsidRPr="00FF74ED">
              <w:rPr>
                <w:rFonts w:asciiTheme="majorBidi" w:hAnsiTheme="majorBidi" w:cstheme="majorBidi"/>
                <w:kern w:val="2"/>
                <w:szCs w:val="24"/>
                <w:shd w:val="clear" w:color="auto" w:fill="FFFFFF"/>
              </w:rPr>
              <w:t>skaitmenų po kablelio.</w:t>
            </w:r>
          </w:p>
          <w:p w14:paraId="28994056" w14:textId="30F160DF" w:rsidR="00D50E73" w:rsidRPr="00FF74ED" w:rsidRDefault="00D50E73" w:rsidP="00D50E73">
            <w:pPr>
              <w:jc w:val="both"/>
              <w:rPr>
                <w:rFonts w:asciiTheme="majorBidi" w:hAnsiTheme="majorBidi" w:cstheme="majorBidi"/>
                <w:color w:val="000000"/>
                <w:kern w:val="2"/>
                <w:szCs w:val="24"/>
                <w:shd w:val="clear" w:color="auto" w:fill="FFFFFF"/>
              </w:rPr>
            </w:pPr>
            <w:r w:rsidRPr="00FF74ED">
              <w:rPr>
                <w:rFonts w:asciiTheme="majorBidi" w:hAnsiTheme="majorBidi" w:cstheme="majorBidi"/>
                <w:color w:val="000000"/>
                <w:kern w:val="2"/>
                <w:szCs w:val="24"/>
                <w:shd w:val="clear" w:color="auto" w:fill="FFFFFF"/>
              </w:rPr>
              <w:t xml:space="preserve">5.3.3.8. Šalis, </w:t>
            </w:r>
            <w:r w:rsidRPr="00FF74ED">
              <w:rPr>
                <w:rFonts w:asciiTheme="majorBidi" w:hAnsiTheme="majorBidi" w:cstheme="majorBidi"/>
                <w:kern w:val="2"/>
                <w:szCs w:val="24"/>
                <w:shd w:val="clear" w:color="auto" w:fill="FFFFFF"/>
              </w:rPr>
              <w:t xml:space="preserve">siekianti Sutarties kainos peržiūros, privalo raštu kreiptis į kitą Šalį ir prašyme pateikti </w:t>
            </w:r>
            <w:r w:rsidRPr="00FF74ED">
              <w:rPr>
                <w:rFonts w:asciiTheme="majorBidi" w:hAnsiTheme="majorBidi" w:cstheme="majorBidi"/>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FF74ED">
              <w:rPr>
                <w:rFonts w:asciiTheme="majorBidi" w:hAnsiTheme="majorBidi" w:cstheme="majorBidi"/>
                <w:kern w:val="2"/>
                <w:szCs w:val="24"/>
                <w:bdr w:val="none" w:sz="0" w:space="0" w:color="auto" w:frame="1"/>
              </w:rPr>
              <w:t>kitus oficialius šaltinių duomenis</w:t>
            </w:r>
            <w:r w:rsidRPr="00FF74ED">
              <w:rPr>
                <w:rFonts w:asciiTheme="majorBidi" w:hAnsiTheme="majorBidi" w:cstheme="majorBidi"/>
                <w:color w:val="000000"/>
                <w:kern w:val="2"/>
                <w:szCs w:val="24"/>
                <w:shd w:val="clear" w:color="auto" w:fill="FFFFFF"/>
              </w:rPr>
              <w:t>. Prašyme Šalis neturi teisės nurodyti kito indekso ar prašyti perskaičiavimo pagal kitą indeksą nei nurodytas šioje procedūroje.</w:t>
            </w:r>
          </w:p>
          <w:p w14:paraId="1A45DFB6" w14:textId="1114EC42" w:rsidR="00D50E73" w:rsidRPr="00FF74ED" w:rsidRDefault="00D50E73" w:rsidP="00D50E73">
            <w:pPr>
              <w:jc w:val="both"/>
              <w:rPr>
                <w:rFonts w:asciiTheme="majorBidi" w:hAnsiTheme="majorBidi" w:cstheme="majorBidi"/>
                <w:kern w:val="2"/>
                <w:szCs w:val="24"/>
                <w:shd w:val="clear" w:color="auto" w:fill="FFFFFF"/>
              </w:rPr>
            </w:pPr>
            <w:r w:rsidRPr="00FF74ED">
              <w:rPr>
                <w:rFonts w:asciiTheme="majorBidi" w:hAnsiTheme="majorBidi" w:cstheme="majorBidi"/>
                <w:color w:val="000000"/>
                <w:kern w:val="2"/>
                <w:szCs w:val="24"/>
                <w:shd w:val="clear" w:color="auto" w:fill="FFFFFF"/>
              </w:rPr>
              <w:t>5</w:t>
            </w:r>
            <w:r w:rsidRPr="00FF74ED">
              <w:rPr>
                <w:rFonts w:asciiTheme="majorBidi" w:hAnsiTheme="majorBidi" w:cstheme="majorBidi"/>
                <w:kern w:val="2"/>
                <w:szCs w:val="24"/>
              </w:rPr>
              <w:t>.3.3.9. </w:t>
            </w:r>
            <w:r w:rsidRPr="00FF74ED">
              <w:rPr>
                <w:rFonts w:asciiTheme="majorBidi" w:hAnsiTheme="majorBidi" w:cstheme="majorBidi"/>
                <w:color w:val="000000"/>
                <w:kern w:val="2"/>
                <w:szCs w:val="24"/>
                <w:shd w:val="clear" w:color="auto" w:fill="FFFFFF"/>
              </w:rPr>
              <w:t xml:space="preserve">Susitarimas </w:t>
            </w:r>
            <w:r w:rsidRPr="00FF74ED">
              <w:rPr>
                <w:rFonts w:asciiTheme="majorBidi" w:hAnsiTheme="majorBidi" w:cstheme="majorBidi"/>
                <w:kern w:val="2"/>
                <w:szCs w:val="24"/>
                <w:shd w:val="clear" w:color="auto" w:fill="FFFFFF"/>
              </w:rPr>
              <w:t>turi būti sudarytas per 20 (dvidešimt) kalendorinių dienų nuo Šalies pateikto tinkamo prašymo perskaičiuoti S</w:t>
            </w:r>
            <w:r w:rsidRPr="00FF74ED">
              <w:rPr>
                <w:rFonts w:asciiTheme="majorBidi" w:hAnsiTheme="majorBidi" w:cstheme="majorBidi"/>
                <w:kern w:val="2"/>
                <w:szCs w:val="24"/>
              </w:rPr>
              <w:t xml:space="preserve">utarties </w:t>
            </w:r>
            <w:r w:rsidRPr="00FF74ED">
              <w:rPr>
                <w:rFonts w:asciiTheme="majorBidi" w:hAnsiTheme="majorBidi" w:cstheme="majorBidi"/>
                <w:kern w:val="2"/>
                <w:szCs w:val="24"/>
                <w:shd w:val="clear" w:color="auto" w:fill="FFFFFF"/>
              </w:rPr>
              <w:t>kainą gavimo dienos.</w:t>
            </w:r>
          </w:p>
          <w:p w14:paraId="38752C12" w14:textId="05A41300" w:rsidR="006F0803" w:rsidRPr="006478CF" w:rsidRDefault="00D50E73" w:rsidP="00D50E73">
            <w:pPr>
              <w:jc w:val="both"/>
              <w:rPr>
                <w:szCs w:val="24"/>
              </w:rPr>
            </w:pPr>
            <w:r w:rsidRPr="00FF74ED">
              <w:rPr>
                <w:rFonts w:asciiTheme="majorBidi" w:hAnsiTheme="majorBidi" w:cstheme="majorBidi"/>
                <w:color w:val="000000"/>
                <w:kern w:val="2"/>
                <w:szCs w:val="24"/>
                <w:shd w:val="clear" w:color="auto" w:fill="FFFFFF"/>
              </w:rPr>
              <w:t>5.3.3.10. </w:t>
            </w:r>
            <w:r w:rsidRPr="00FF74ED">
              <w:rPr>
                <w:rFonts w:asciiTheme="majorBidi" w:hAnsiTheme="majorBidi" w:cstheme="majorBid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A51C5B7" w:rsidR="00027B83" w:rsidRPr="007C5112" w:rsidRDefault="000B0897" w:rsidP="007C5112">
            <w:pPr>
              <w:jc w:val="both"/>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2CA3303" w:rsidR="00027B83" w:rsidRPr="006478CF" w:rsidRDefault="000B0897" w:rsidP="00587766">
            <w:pPr>
              <w:jc w:val="both"/>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68D3683E" w:rsidR="00027B83" w:rsidRPr="00EA2259" w:rsidRDefault="000B0897" w:rsidP="00EA2259">
            <w:pPr>
              <w:jc w:val="both"/>
              <w:rPr>
                <w:kern w:val="2"/>
                <w:szCs w:val="24"/>
              </w:rPr>
            </w:pPr>
            <w:r w:rsidRPr="00D444FC">
              <w:rPr>
                <w:kern w:val="2"/>
                <w:szCs w:val="24"/>
              </w:rPr>
              <w:t xml:space="preserve">Pirkėjas atsiskaito su Tiekėju ne vėliau kaip per </w:t>
            </w:r>
            <w:r w:rsidR="004D0246" w:rsidRPr="00D444FC">
              <w:rPr>
                <w:kern w:val="2"/>
                <w:szCs w:val="24"/>
              </w:rPr>
              <w:t>30</w:t>
            </w:r>
            <w:r w:rsidR="00745429">
              <w:rPr>
                <w:kern w:val="2"/>
                <w:szCs w:val="24"/>
              </w:rPr>
              <w:t xml:space="preserve"> (trisdešimt)</w:t>
            </w:r>
            <w:r w:rsidR="004D0246" w:rsidRPr="00D444FC">
              <w:rPr>
                <w:kern w:val="2"/>
                <w:szCs w:val="24"/>
              </w:rPr>
              <w:t xml:space="preserve"> kalendorinių dienų</w:t>
            </w:r>
            <w:r w:rsidRPr="00D444FC">
              <w:rPr>
                <w:kern w:val="2"/>
                <w:szCs w:val="24"/>
              </w:rPr>
              <w:t xml:space="preserve"> nuo Sąskaitos gavimo dienos.</w:t>
            </w:r>
          </w:p>
          <w:p w14:paraId="1D00D9D2" w14:textId="35722BA7" w:rsidR="00027B83" w:rsidRPr="000A6658" w:rsidRDefault="000B0897" w:rsidP="00587766">
            <w:pPr>
              <w:jc w:val="both"/>
              <w:rPr>
                <w:kern w:val="2"/>
                <w:szCs w:val="24"/>
                <w:shd w:val="clear" w:color="auto" w:fill="FFFFFF"/>
              </w:rPr>
            </w:pPr>
            <w:r w:rsidRPr="000A6658">
              <w:rPr>
                <w:kern w:val="2"/>
                <w:szCs w:val="24"/>
                <w:shd w:val="clear" w:color="auto" w:fill="FFFFFF"/>
              </w:rPr>
              <w:t>Apmokėjimo sąlygos:</w:t>
            </w:r>
          </w:p>
          <w:p w14:paraId="44CB23E0" w14:textId="53C138D6" w:rsidR="006478CF" w:rsidRPr="000A6658" w:rsidRDefault="001D7452" w:rsidP="00D72DF5">
            <w:pPr>
              <w:pStyle w:val="ListParagraph"/>
              <w:numPr>
                <w:ilvl w:val="0"/>
                <w:numId w:val="4"/>
              </w:numPr>
              <w:jc w:val="both"/>
              <w:rPr>
                <w:kern w:val="2"/>
                <w:szCs w:val="24"/>
                <w:shd w:val="clear" w:color="auto" w:fill="FFFFFF"/>
              </w:rPr>
            </w:pPr>
            <w:r w:rsidRPr="000A6658">
              <w:rPr>
                <w:kern w:val="2"/>
                <w:szCs w:val="24"/>
                <w:shd w:val="clear" w:color="auto" w:fill="FFFFFF"/>
              </w:rPr>
              <w:t>20 (dvidešimt) procentų Sutarties kainos, nurodytos Specialiųjų sąlygų 5.2 punkte, t. y. ___ Eur (___ eurų) su PVM, sumokama kaip išankstinis mokėjimas (avansas) po Sutarties įsigaliojimo, Tiekėjui pateikus išankstinę sąskaitą faktūrą (avansinę sąskaitą)</w:t>
            </w:r>
            <w:r w:rsidR="00D7465E">
              <w:rPr>
                <w:kern w:val="2"/>
                <w:szCs w:val="24"/>
                <w:shd w:val="clear" w:color="auto" w:fill="FFFFFF"/>
              </w:rPr>
              <w:t xml:space="preserve"> ir avanso grąžinimo užtikrinimą</w:t>
            </w:r>
            <w:r w:rsidR="006478CF" w:rsidRPr="000A6658">
              <w:rPr>
                <w:kern w:val="2"/>
                <w:szCs w:val="24"/>
                <w:shd w:val="clear" w:color="auto" w:fill="FFFFFF"/>
              </w:rPr>
              <w:t>.</w:t>
            </w:r>
          </w:p>
          <w:p w14:paraId="77F8C55E" w14:textId="144492BB" w:rsidR="006478CF" w:rsidRPr="000A6658" w:rsidRDefault="005038B2" w:rsidP="00D72DF5">
            <w:pPr>
              <w:pStyle w:val="ListParagraph"/>
              <w:numPr>
                <w:ilvl w:val="0"/>
                <w:numId w:val="4"/>
              </w:numPr>
              <w:jc w:val="both"/>
              <w:rPr>
                <w:kern w:val="2"/>
                <w:szCs w:val="24"/>
                <w:shd w:val="clear" w:color="auto" w:fill="FFFFFF"/>
              </w:rPr>
            </w:pPr>
            <w:r w:rsidRPr="000A6658">
              <w:rPr>
                <w:kern w:val="2"/>
                <w:szCs w:val="24"/>
                <w:shd w:val="clear" w:color="auto" w:fill="FFFFFF"/>
              </w:rPr>
              <w:t>40 (keturiasdešimt) procentų Sutarties kainos, t. y. ___ Eur (___ eurų) su PVM, sumokama Tiekėjui parengus ir Pirkėjui pateikus interjero sprendinių detalizavimo (įgyvendinimo projektą), pasirašius Paslaugų perdavimo–priėmimo aktą ir pateikus PVM sąskaitą faktūrą</w:t>
            </w:r>
            <w:r w:rsidR="006478CF" w:rsidRPr="000A6658">
              <w:rPr>
                <w:kern w:val="2"/>
                <w:szCs w:val="24"/>
                <w:shd w:val="clear" w:color="auto" w:fill="FFFFFF"/>
              </w:rPr>
              <w:t>.</w:t>
            </w:r>
          </w:p>
          <w:p w14:paraId="6AA8EB44" w14:textId="63B94B23" w:rsidR="00D72DF5" w:rsidRPr="00DD0131" w:rsidRDefault="00D72DF5" w:rsidP="00DD0131">
            <w:pPr>
              <w:pStyle w:val="ListParagraph"/>
              <w:numPr>
                <w:ilvl w:val="0"/>
                <w:numId w:val="4"/>
              </w:numPr>
              <w:jc w:val="both"/>
              <w:rPr>
                <w:kern w:val="2"/>
                <w:szCs w:val="24"/>
                <w:shd w:val="clear" w:color="auto" w:fill="FFFFFF"/>
              </w:rPr>
            </w:pPr>
            <w:r>
              <w:rPr>
                <w:kern w:val="2"/>
                <w:szCs w:val="24"/>
                <w:shd w:val="clear" w:color="auto" w:fill="FFFFFF"/>
              </w:rPr>
              <w:t>30 (trisdešimt) procentų Sutarties kainos, t. y. ___ Eur (___ eurų) su PVM, sumokama Tiekėjui įvykdžius projekto įgyvendinimo priežiūros paslaugas pagal Tiekėjo parengtą interjero sprendinių detalizavimo (įgyvendinimo) projektą, pasirašius Paslaugų perdavimo–priėmimo aktą ir pateikus PVM sąskaitą faktūrą.</w:t>
            </w:r>
          </w:p>
          <w:p w14:paraId="2E393D74" w14:textId="0B03A0A2" w:rsidR="00027B83" w:rsidRPr="00D444FC" w:rsidRDefault="005038B2" w:rsidP="00D72DF5">
            <w:pPr>
              <w:pStyle w:val="ListParagraph"/>
              <w:numPr>
                <w:ilvl w:val="0"/>
                <w:numId w:val="4"/>
              </w:numPr>
              <w:jc w:val="both"/>
              <w:rPr>
                <w:kern w:val="2"/>
                <w:szCs w:val="24"/>
                <w:shd w:val="clear" w:color="auto" w:fill="FFFFFF"/>
              </w:rPr>
            </w:pPr>
            <w:r w:rsidRPr="00D444FC">
              <w:rPr>
                <w:kern w:val="2"/>
                <w:szCs w:val="24"/>
                <w:shd w:val="clear" w:color="auto" w:fill="FFFFFF"/>
              </w:rPr>
              <w:t>Likę 10 (dešimt) procentų Sutarties kainos, t. y. ___ Eur (___ eurų) su PVM, sumokami po visų su Lietuvos Respublikos pirmininkavimu Europos Sąjungos Tarybai susijusių renginių pabaigos, pasirašius galutinį Paslaugų perdavimo–priėmimo aktą ir pateikus PVM sąskaitą faktūrą</w:t>
            </w:r>
            <w:r w:rsidR="006478CF" w:rsidRPr="00D444FC">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C3C3EED" w:rsidR="006F0803" w:rsidRPr="004D0246" w:rsidRDefault="005038B2" w:rsidP="00587766">
            <w:pPr>
              <w:jc w:val="both"/>
              <w:rPr>
                <w:kern w:val="2"/>
                <w:szCs w:val="24"/>
              </w:rPr>
            </w:pPr>
            <w:r w:rsidRPr="005038B2">
              <w:rPr>
                <w:kern w:val="2"/>
                <w:szCs w:val="24"/>
              </w:rPr>
              <w:t xml:space="preserve">Tiekėjui mokėtino avanso </w:t>
            </w:r>
            <w:r w:rsidR="00926655">
              <w:rPr>
                <w:kern w:val="2"/>
                <w:szCs w:val="24"/>
              </w:rPr>
              <w:t xml:space="preserve">suma - </w:t>
            </w:r>
            <w:r>
              <w:rPr>
                <w:kern w:val="2"/>
                <w:szCs w:val="24"/>
              </w:rPr>
              <w:t>20 (dvidešimt) procentų</w:t>
            </w:r>
            <w:r w:rsidRPr="005038B2">
              <w:rPr>
                <w:kern w:val="2"/>
                <w:szCs w:val="24"/>
              </w:rPr>
              <w:t xml:space="preserve"> nuo Sutarties </w:t>
            </w:r>
            <w:r w:rsidR="00FD043B">
              <w:rPr>
                <w:kern w:val="2"/>
                <w:szCs w:val="24"/>
              </w:rPr>
              <w:t>kainos</w:t>
            </w:r>
            <w:r w:rsidR="00A22028">
              <w:rPr>
                <w:kern w:val="2"/>
                <w:szCs w:val="24"/>
              </w:rPr>
              <w:t xml:space="preserve"> </w:t>
            </w:r>
            <w:r w:rsidR="00A22028" w:rsidRPr="00A22028">
              <w:rPr>
                <w:kern w:val="2"/>
                <w:szCs w:val="24"/>
              </w:rPr>
              <w:t>nurodytos Specialiųjų sąlygų 5.2 punkte</w:t>
            </w:r>
            <w:r w:rsidRPr="005038B2">
              <w:rPr>
                <w:kern w:val="2"/>
                <w:szCs w:val="24"/>
              </w:rPr>
              <w:t xml:space="preserve">. Pirkėjas sumoka Tiekėjui avansą pagal Tiekėjo pateiktą prašymą ir išankstinio mokėjimo sąskaitą ne vėliau kaip per </w:t>
            </w:r>
            <w:r w:rsidRPr="004D0246">
              <w:rPr>
                <w:kern w:val="2"/>
                <w:szCs w:val="24"/>
              </w:rPr>
              <w:t xml:space="preserve">30 </w:t>
            </w:r>
            <w:r w:rsidR="009A0737">
              <w:rPr>
                <w:kern w:val="2"/>
                <w:szCs w:val="24"/>
              </w:rPr>
              <w:t xml:space="preserve">(trisdešimt) </w:t>
            </w:r>
            <w:r w:rsidRPr="004D0246">
              <w:rPr>
                <w:kern w:val="2"/>
                <w:szCs w:val="24"/>
              </w:rPr>
              <w:t>kalendorinių dienų</w:t>
            </w:r>
            <w:r w:rsidRPr="005038B2">
              <w:rPr>
                <w:kern w:val="2"/>
                <w:szCs w:val="24"/>
              </w:rPr>
              <w:t xml:space="preserve"> nuo Tiekėjo prašymo ir išankstinio mokėjimo sąskaitos gavimo dienos</w:t>
            </w:r>
            <w:r w:rsidR="00A7006F">
              <w:rPr>
                <w:kern w:val="2"/>
                <w:szCs w:val="24"/>
              </w:rPr>
              <w:t xml:space="preserve"> bei </w:t>
            </w:r>
            <w:r w:rsidR="00994CE9">
              <w:rPr>
                <w:kern w:val="2"/>
                <w:szCs w:val="24"/>
              </w:rPr>
              <w:t xml:space="preserve">avanso </w:t>
            </w:r>
            <w:r w:rsidR="00F05B2E">
              <w:rPr>
                <w:kern w:val="2"/>
                <w:szCs w:val="24"/>
              </w:rPr>
              <w:t>užtikrinimo gavimo dienos</w:t>
            </w:r>
            <w:r w:rsidRPr="005038B2">
              <w:rPr>
                <w:kern w:val="2"/>
                <w:szCs w:val="24"/>
              </w:rPr>
              <w:t>.</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5C679057" w14:textId="7C56AE3D" w:rsidR="007B640D" w:rsidRPr="007B640D" w:rsidRDefault="007B640D" w:rsidP="00B46017">
            <w:pPr>
              <w:jc w:val="both"/>
              <w:rPr>
                <w:kern w:val="2"/>
                <w:szCs w:val="24"/>
              </w:rPr>
            </w:pPr>
            <w:r w:rsidRPr="007B640D">
              <w:rPr>
                <w:kern w:val="2"/>
                <w:szCs w:val="24"/>
              </w:rPr>
              <w:t xml:space="preserve">Avanso užtikrinimo dydis </w:t>
            </w:r>
            <w:r>
              <w:rPr>
                <w:kern w:val="2"/>
                <w:szCs w:val="24"/>
              </w:rPr>
              <w:t>20 (dvidešimt) procentų</w:t>
            </w:r>
            <w:r w:rsidRPr="007B640D">
              <w:rPr>
                <w:kern w:val="2"/>
                <w:szCs w:val="24"/>
              </w:rPr>
              <w:t>.</w:t>
            </w:r>
          </w:p>
          <w:p w14:paraId="3258F3A8" w14:textId="76B35F13" w:rsidR="00E2562F" w:rsidRPr="004D0246" w:rsidRDefault="007B640D" w:rsidP="00B46017">
            <w:pPr>
              <w:jc w:val="both"/>
              <w:rPr>
                <w:kern w:val="2"/>
                <w:szCs w:val="24"/>
              </w:rPr>
            </w:pPr>
            <w:r w:rsidRPr="007B640D">
              <w:rPr>
                <w:kern w:val="2"/>
                <w:szCs w:val="24"/>
              </w:rPr>
              <w:t>Reikalavimai Avanso užtikrinimui nustatyti Bendrųjų sąlygų 12.1 poskyryje.</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3ED1CCB" w:rsidR="006F0803" w:rsidRPr="00836FC4" w:rsidRDefault="00161DCC" w:rsidP="004F663F">
            <w:pPr>
              <w:jc w:val="both"/>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1484249" w:rsidR="006F0803" w:rsidRDefault="00836FC4" w:rsidP="004F663F">
            <w:pPr>
              <w:jc w:val="both"/>
              <w:rPr>
                <w:kern w:val="2"/>
                <w:szCs w:val="24"/>
              </w:rPr>
            </w:pPr>
            <w:r w:rsidRPr="00836FC4">
              <w:rPr>
                <w:kern w:val="2"/>
                <w:szCs w:val="24"/>
              </w:rPr>
              <w:t>Tiekėjas privalo pašalinti nustatytus trūkumus per Perkančiosios organizacijos nurodytą protingą terminą, bet ne vėliau kaip per 10 (dešimt) darbo dienų nuo Perkančiosios organizacijos pranešimo gavimo dienos, jeigu šalys nesusitaria dėl kito termino.</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36B637D" w14:textId="77777777" w:rsidR="004D0246" w:rsidRPr="004D0246" w:rsidRDefault="004D0246" w:rsidP="00AA4652">
            <w:pPr>
              <w:jc w:val="both"/>
              <w:rPr>
                <w:kern w:val="2"/>
                <w:szCs w:val="24"/>
              </w:rPr>
            </w:pPr>
            <w:r w:rsidRPr="004D0246">
              <w:rPr>
                <w:kern w:val="2"/>
                <w:szCs w:val="24"/>
              </w:rPr>
              <w:t>6.3.1. Tiekėjas įsipareigoja įgyvendinti savo Pasiūlyme pateiktus projekto sprendinius, kurie buvo vertinami projekto konkurso metu pagal šiuos vertinimo kriterijus:</w:t>
            </w:r>
          </w:p>
          <w:p w14:paraId="49D45BB2" w14:textId="77777777" w:rsidR="004D0246" w:rsidRPr="004D0246" w:rsidRDefault="004D0246" w:rsidP="00AA4652">
            <w:pPr>
              <w:jc w:val="both"/>
              <w:rPr>
                <w:kern w:val="2"/>
                <w:szCs w:val="24"/>
              </w:rPr>
            </w:pPr>
            <w:r w:rsidRPr="004D0246">
              <w:rPr>
                <w:kern w:val="2"/>
                <w:szCs w:val="24"/>
              </w:rPr>
              <w:t>6.3.1.1. Idėjos kokybė ir originalumas;</w:t>
            </w:r>
          </w:p>
          <w:p w14:paraId="72CE98B9" w14:textId="77777777" w:rsidR="004D0246" w:rsidRPr="004D0246" w:rsidRDefault="004D0246" w:rsidP="00AA4652">
            <w:pPr>
              <w:jc w:val="both"/>
              <w:rPr>
                <w:kern w:val="2"/>
                <w:szCs w:val="24"/>
              </w:rPr>
            </w:pPr>
            <w:r w:rsidRPr="004D0246">
              <w:rPr>
                <w:kern w:val="2"/>
                <w:szCs w:val="24"/>
              </w:rPr>
              <w:t>6.3.1.2. Funkcionalumas;</w:t>
            </w:r>
          </w:p>
          <w:p w14:paraId="7AC5E1F9" w14:textId="77777777" w:rsidR="004D0246" w:rsidRPr="004D0246" w:rsidRDefault="004D0246" w:rsidP="00AA4652">
            <w:pPr>
              <w:jc w:val="both"/>
              <w:rPr>
                <w:kern w:val="2"/>
                <w:szCs w:val="24"/>
              </w:rPr>
            </w:pPr>
            <w:r w:rsidRPr="004D0246">
              <w:rPr>
                <w:kern w:val="2"/>
                <w:szCs w:val="24"/>
              </w:rPr>
              <w:t>6.3.1.3. Tvarumas ir inovacijos;</w:t>
            </w:r>
          </w:p>
          <w:p w14:paraId="0D10BAA5" w14:textId="77777777" w:rsidR="006F0803" w:rsidRDefault="004D0246" w:rsidP="00AA4652">
            <w:pPr>
              <w:jc w:val="both"/>
              <w:rPr>
                <w:kern w:val="2"/>
                <w:szCs w:val="24"/>
              </w:rPr>
            </w:pPr>
            <w:r w:rsidRPr="004D0246">
              <w:rPr>
                <w:kern w:val="2"/>
                <w:szCs w:val="24"/>
              </w:rPr>
              <w:t>6.3.1.4. Įgyvendinamumo logika.</w:t>
            </w:r>
          </w:p>
          <w:p w14:paraId="507FAA12" w14:textId="40070FAA" w:rsidR="004D0246" w:rsidRPr="004D0246" w:rsidRDefault="004D0246" w:rsidP="00AA4652">
            <w:pPr>
              <w:jc w:val="both"/>
              <w:rPr>
                <w:kern w:val="2"/>
                <w:szCs w:val="24"/>
              </w:rPr>
            </w:pPr>
            <w:r w:rsidRPr="004D0246">
              <w:rPr>
                <w:kern w:val="2"/>
                <w:szCs w:val="24"/>
              </w:rPr>
              <w:t>6.3.2. Vertinimo kriterijų įgyvendinimas</w:t>
            </w:r>
            <w:r>
              <w:rPr>
                <w:kern w:val="2"/>
                <w:szCs w:val="24"/>
              </w:rPr>
              <w:t>.</w:t>
            </w:r>
          </w:p>
          <w:p w14:paraId="0C330F4A" w14:textId="12086CAE" w:rsidR="004D0246" w:rsidRPr="004D0246" w:rsidRDefault="004D0246" w:rsidP="00AA4652">
            <w:pPr>
              <w:jc w:val="both"/>
              <w:rPr>
                <w:kern w:val="2"/>
                <w:szCs w:val="24"/>
              </w:rPr>
            </w:pPr>
            <w:r>
              <w:rPr>
                <w:kern w:val="2"/>
                <w:szCs w:val="24"/>
              </w:rPr>
              <w:t xml:space="preserve">6.3.2.1 </w:t>
            </w:r>
            <w:r w:rsidRPr="004D0246">
              <w:rPr>
                <w:kern w:val="2"/>
                <w:szCs w:val="24"/>
              </w:rPr>
              <w:t>Tiekėjo Pasiūlyme pateikta interjero dizaino koncepcija privalo būti įgyvendinama tokia apimtimi ir turiniu, kokia buvo pateikta ir įvertinta projekto konkurso metu.</w:t>
            </w:r>
          </w:p>
          <w:p w14:paraId="723B0036" w14:textId="2FE8555E" w:rsidR="004D0246" w:rsidRPr="004D0246" w:rsidRDefault="004D0246" w:rsidP="00AA4652">
            <w:pPr>
              <w:jc w:val="both"/>
              <w:rPr>
                <w:kern w:val="2"/>
                <w:szCs w:val="24"/>
              </w:rPr>
            </w:pPr>
            <w:r>
              <w:rPr>
                <w:kern w:val="2"/>
                <w:szCs w:val="24"/>
              </w:rPr>
              <w:t xml:space="preserve">6.3.2.2. </w:t>
            </w:r>
            <w:r w:rsidRPr="004D0246">
              <w:rPr>
                <w:kern w:val="2"/>
                <w:szCs w:val="24"/>
              </w:rPr>
              <w:t>Esminiai Tiekėjo Pasiūlyme pateikti sprendiniai, turėję įtakos projekto pasiūlymo vertinimui (pagrindinė interjero dizaino idėja, erdviniai ir funkciniai sprendiniai, vizualinė koncepcija ir kiti esminiai projekto elementai), negali būti iš esmės keičiami.</w:t>
            </w:r>
          </w:p>
          <w:p w14:paraId="1112A5EE" w14:textId="20022D0B" w:rsidR="004D0246" w:rsidRDefault="004D0246" w:rsidP="00AA4652">
            <w:pPr>
              <w:jc w:val="both"/>
              <w:rPr>
                <w:kern w:val="2"/>
                <w:szCs w:val="24"/>
              </w:rPr>
            </w:pPr>
            <w:r>
              <w:rPr>
                <w:kern w:val="2"/>
                <w:szCs w:val="24"/>
              </w:rPr>
              <w:t>6.3.2.</w:t>
            </w:r>
            <w:r w:rsidR="001D7452">
              <w:rPr>
                <w:kern w:val="2"/>
                <w:szCs w:val="24"/>
              </w:rPr>
              <w:t>3</w:t>
            </w:r>
            <w:r>
              <w:rPr>
                <w:kern w:val="2"/>
                <w:szCs w:val="24"/>
              </w:rPr>
              <w:t xml:space="preserve">. </w:t>
            </w:r>
            <w:r w:rsidRPr="004D0246">
              <w:rPr>
                <w:kern w:val="2"/>
                <w:szCs w:val="24"/>
              </w:rPr>
              <w:t>Leidžiami tik tokie projekto sprendinių patikslinimai ar detalizavimai, kurie nekeičia koncepcijos esmės ir yra iš anksto raštu suderinti su Pirkėju, taip pat gali būti atliekami atsižvelgiant į Vertinimo komisijos pastabas (jeigu tokių buvo).</w:t>
            </w:r>
          </w:p>
          <w:p w14:paraId="556448BA" w14:textId="77777777" w:rsidR="004D0246" w:rsidRDefault="004D0246" w:rsidP="00AA4652">
            <w:pPr>
              <w:jc w:val="both"/>
              <w:rPr>
                <w:kern w:val="2"/>
                <w:szCs w:val="24"/>
              </w:rPr>
            </w:pPr>
            <w:r w:rsidRPr="004D0246">
              <w:rPr>
                <w:kern w:val="2"/>
                <w:szCs w:val="24"/>
              </w:rPr>
              <w:t>6.3.3. Vertinimo kriterijų įgyvendinimo tikrinimo tvarka</w:t>
            </w:r>
            <w:r>
              <w:rPr>
                <w:kern w:val="2"/>
                <w:szCs w:val="24"/>
              </w:rPr>
              <w:t>.</w:t>
            </w:r>
          </w:p>
          <w:p w14:paraId="0E75CD51" w14:textId="77777777" w:rsidR="004D0246" w:rsidRDefault="004D0246" w:rsidP="00AA4652">
            <w:pPr>
              <w:jc w:val="both"/>
              <w:rPr>
                <w:kern w:val="2"/>
                <w:szCs w:val="24"/>
              </w:rPr>
            </w:pPr>
            <w:r>
              <w:rPr>
                <w:kern w:val="2"/>
                <w:szCs w:val="24"/>
              </w:rPr>
              <w:t xml:space="preserve">6.3.3.1. </w:t>
            </w:r>
            <w:r w:rsidR="00667E8E" w:rsidRPr="00667E8E">
              <w:rPr>
                <w:kern w:val="2"/>
                <w:szCs w:val="24"/>
              </w:rPr>
              <w:t>Pirkėjas tikrina, ar Tiekėjas rengdamas interjero sprendinių detalizavimo (įgyvendinimo) projektą laikosi Pasiūlyme pateiktos ir projekto konkurso metu įvertintos koncepcijos.</w:t>
            </w:r>
          </w:p>
          <w:p w14:paraId="449C3520" w14:textId="105C7E77" w:rsidR="00667E8E" w:rsidRDefault="00667E8E" w:rsidP="00AA4652">
            <w:pPr>
              <w:jc w:val="both"/>
              <w:rPr>
                <w:kern w:val="2"/>
                <w:szCs w:val="24"/>
              </w:rPr>
            </w:pPr>
            <w:r>
              <w:rPr>
                <w:kern w:val="2"/>
                <w:szCs w:val="24"/>
              </w:rPr>
              <w:t xml:space="preserve">6.3.3.2. </w:t>
            </w:r>
            <w:r w:rsidRPr="00667E8E">
              <w:rPr>
                <w:kern w:val="2"/>
                <w:szCs w:val="24"/>
              </w:rPr>
              <w:t>Šiuo tikslu Pirkėjas vertina Tiekėjo parengtą projekto dokumentaciją, vizualizacijas, techninius sprendinius bei projekto įgyvendinimo priežiūros metu teikiamas konsultacijas ir jų atitiktį konkurso metu įvertintiems sprendiniams.</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9A7B33">
            <w:pPr>
              <w:jc w:val="both"/>
              <w:rPr>
                <w:kern w:val="2"/>
                <w:szCs w:val="24"/>
              </w:rPr>
            </w:pPr>
            <w:r>
              <w:rPr>
                <w:kern w:val="2"/>
                <w:szCs w:val="24"/>
              </w:rPr>
              <w:t>Sutarties vykdymui subtiekėjai ir (ar) specialistai nepasitelkiami.</w:t>
            </w:r>
          </w:p>
          <w:p w14:paraId="0BB1F46F" w14:textId="77777777" w:rsidR="00027B83" w:rsidRDefault="00027B83" w:rsidP="009A7B33">
            <w:pPr>
              <w:jc w:val="both"/>
              <w:rPr>
                <w:kern w:val="2"/>
                <w:szCs w:val="24"/>
              </w:rPr>
            </w:pPr>
          </w:p>
          <w:p w14:paraId="44FB0770" w14:textId="77777777" w:rsidR="00027B83" w:rsidRDefault="000B0897" w:rsidP="009A7B33">
            <w:pPr>
              <w:jc w:val="both"/>
              <w:rPr>
                <w:color w:val="FF0000"/>
                <w:kern w:val="2"/>
                <w:szCs w:val="24"/>
              </w:rPr>
            </w:pPr>
            <w:r>
              <w:rPr>
                <w:color w:val="FF0000"/>
                <w:kern w:val="2"/>
                <w:szCs w:val="24"/>
              </w:rPr>
              <w:t>arba</w:t>
            </w:r>
          </w:p>
          <w:p w14:paraId="6D59279B" w14:textId="77777777" w:rsidR="00027B83" w:rsidRDefault="00027B83" w:rsidP="009A7B33">
            <w:pPr>
              <w:jc w:val="both"/>
              <w:rPr>
                <w:kern w:val="2"/>
                <w:szCs w:val="24"/>
              </w:rPr>
            </w:pPr>
          </w:p>
          <w:p w14:paraId="10514FEF" w14:textId="0FEDC68E" w:rsidR="00027B83" w:rsidRDefault="000B0897" w:rsidP="009A7B33">
            <w:pPr>
              <w:jc w:val="both"/>
              <w:rPr>
                <w:b/>
                <w:kern w:val="2"/>
                <w:szCs w:val="24"/>
              </w:rPr>
            </w:pPr>
            <w:r>
              <w:rPr>
                <w:kern w:val="2"/>
                <w:szCs w:val="24"/>
              </w:rPr>
              <w:t xml:space="preserve">Sutarties vykdymui pasitelkiami subtiekėjai ir (ar) specialistai yra nurodyti Sutarties priede Nr. </w:t>
            </w:r>
            <w:r w:rsidR="009A7B33">
              <w:rPr>
                <w:kern w:val="2"/>
                <w:szCs w:val="24"/>
              </w:rPr>
              <w:t>3</w:t>
            </w:r>
            <w:r>
              <w:rPr>
                <w:kern w:val="2"/>
                <w:szCs w:val="24"/>
              </w:rPr>
              <w:t xml:space="preserve"> „Sutarties vykdymui pasitelkiami subtiekėjai ir (ar) specialistai“</w:t>
            </w:r>
            <w:r w:rsidR="009A7B33">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F627E72" w:rsidR="00027B83" w:rsidRDefault="000B0897" w:rsidP="007A69A1">
            <w:pPr>
              <w:jc w:val="both"/>
              <w:rPr>
                <w:kern w:val="2"/>
                <w:szCs w:val="24"/>
              </w:rPr>
            </w:pPr>
            <w:r>
              <w:rPr>
                <w:kern w:val="2"/>
                <w:szCs w:val="24"/>
              </w:rPr>
              <w:t>Prievolių pagal Sutartį įvykdymas užtikrinamas:</w:t>
            </w:r>
          </w:p>
          <w:p w14:paraId="46A3E25A" w14:textId="77777777" w:rsidR="00027B83" w:rsidRDefault="000B0897" w:rsidP="007A69A1">
            <w:pPr>
              <w:jc w:val="both"/>
              <w:rPr>
                <w:kern w:val="2"/>
                <w:szCs w:val="24"/>
              </w:rPr>
            </w:pPr>
            <w:r>
              <w:rPr>
                <w:kern w:val="2"/>
                <w:szCs w:val="24"/>
              </w:rPr>
              <w:t>Netesybomis (delspinigiais, bauda);</w:t>
            </w:r>
          </w:p>
          <w:p w14:paraId="182F74A8" w14:textId="77777777" w:rsidR="00027B83" w:rsidRPr="00D9001A" w:rsidRDefault="000B0897" w:rsidP="007A69A1">
            <w:pPr>
              <w:jc w:val="both"/>
              <w:rPr>
                <w:kern w:val="2"/>
                <w:szCs w:val="24"/>
              </w:rPr>
            </w:pPr>
            <w:r w:rsidRPr="00D9001A">
              <w:rPr>
                <w:kern w:val="2"/>
                <w:szCs w:val="24"/>
              </w:rPr>
              <w:t>Pirmo pareikalavimo banko garantija;</w:t>
            </w:r>
          </w:p>
          <w:p w14:paraId="2D80CD6E" w14:textId="6DA44320" w:rsidR="00E2562F" w:rsidRPr="009A7B33" w:rsidRDefault="000B0897" w:rsidP="007A69A1">
            <w:pPr>
              <w:jc w:val="both"/>
              <w:rPr>
                <w:kern w:val="2"/>
                <w:szCs w:val="24"/>
              </w:rPr>
            </w:pPr>
            <w:r w:rsidRPr="00D9001A">
              <w:rPr>
                <w:kern w:val="2"/>
                <w:szCs w:val="24"/>
              </w:rPr>
              <w:t>Draudimo bendrovės laidavimo draudimu</w:t>
            </w:r>
            <w:r w:rsidR="00D9001A" w:rsidRPr="00D9001A">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6103228" w:rsidR="006F0803" w:rsidRDefault="006F0803" w:rsidP="007A69A1">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81CE182" w:rsidR="00027B83" w:rsidRDefault="000B0897" w:rsidP="007A69A1">
            <w:pPr>
              <w:jc w:val="both"/>
              <w:rPr>
                <w:szCs w:val="24"/>
              </w:rPr>
            </w:pPr>
            <w:r>
              <w:rPr>
                <w:color w:val="000000"/>
                <w:kern w:val="2"/>
                <w:szCs w:val="24"/>
                <w:shd w:val="clear" w:color="auto" w:fill="FFFFFF"/>
              </w:rPr>
              <w:t xml:space="preserve">Tiekėjas ne vėliau kaip per </w:t>
            </w:r>
            <w:r w:rsidRPr="00D9001A">
              <w:rPr>
                <w:color w:val="000000"/>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1D7452" w:rsidRPr="001D7452">
              <w:rPr>
                <w:color w:val="000000"/>
                <w:kern w:val="2"/>
                <w:szCs w:val="24"/>
                <w:shd w:val="clear" w:color="auto" w:fill="FFFFFF"/>
              </w:rPr>
              <w:t>10 procentų nuo Pradinės Sutarties vertės, nurodytos Specialiųjų sąlygų 5.2 punkte, pirmo pareikalavimo banko garantiją arba draudimo bendrovės laidavimo draudimą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6F2DFD" w:rsidRPr="006F2DFD"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DFCBDA3" w:rsidR="00402199" w:rsidRPr="006F2DFD" w:rsidRDefault="00402199" w:rsidP="006F2DFD">
            <w:pPr>
              <w:jc w:val="both"/>
              <w:rPr>
                <w:bCs/>
                <w:kern w:val="2"/>
                <w:szCs w:val="24"/>
              </w:rPr>
            </w:pPr>
            <w:r w:rsidRPr="006F2DFD">
              <w:rPr>
                <w:bCs/>
                <w:kern w:val="2"/>
                <w:szCs w:val="24"/>
              </w:rPr>
              <w:t xml:space="preserve">Jei Pirkėjas, gavęs tinkamai pateiktą ir užpildytą Sąskaitą, uždelsia atsiskaityti už tinkamai Tiekėjo suteiktas kokybiškas Paslaugas per Sutartyje nurodytą terminą, Tiekėjas </w:t>
            </w:r>
            <w:r w:rsidR="001D7452" w:rsidRPr="006F2DFD">
              <w:rPr>
                <w:bCs/>
                <w:kern w:val="2"/>
                <w:szCs w:val="24"/>
              </w:rPr>
              <w:t xml:space="preserve">nuo kitos dienos po nustatyto termino </w:t>
            </w:r>
            <w:r w:rsidRPr="006F2DFD">
              <w:rPr>
                <w:bCs/>
                <w:kern w:val="2"/>
                <w:szCs w:val="24"/>
              </w:rPr>
              <w:t>skaičiuoja Pirkėjui 0,02 (dvi šimtosios) procento dydžio delspinigius nuo neapmokėtos sumos be PVM už kiekvieną vėlavimo dieną.</w:t>
            </w:r>
          </w:p>
        </w:tc>
      </w:tr>
      <w:tr w:rsidR="006F2DFD" w:rsidRPr="006F2DFD"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57024AC" w:rsidR="00402199" w:rsidRPr="006F2DFD" w:rsidRDefault="00402199" w:rsidP="006F2DFD">
            <w:pPr>
              <w:jc w:val="both"/>
              <w:rPr>
                <w:szCs w:val="24"/>
                <w:lang w:val="lt"/>
              </w:rPr>
            </w:pPr>
            <w:r w:rsidRPr="006F2DF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A4F46FD" w:rsidR="00402199" w:rsidRPr="006F2DFD" w:rsidRDefault="00402199" w:rsidP="006F2DFD">
            <w:pPr>
              <w:jc w:val="both"/>
              <w:rPr>
                <w:kern w:val="2"/>
              </w:rPr>
            </w:pPr>
            <w:r w:rsidRPr="006F2DFD">
              <w:rPr>
                <w:szCs w:val="24"/>
                <w:lang w:val="lt"/>
              </w:rPr>
              <w:t xml:space="preserve">9.2.2. Jeigu Tiekėjas vėluoja grąžinti dėl Tiekėjui mokėtinos sumos sumažinimo </w:t>
            </w:r>
            <w:r w:rsidRPr="006F2DFD">
              <w:rPr>
                <w:kern w:val="2"/>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A356C68" w:rsidR="00402199" w:rsidRPr="006F2DFD" w:rsidRDefault="00402199" w:rsidP="006F2DFD">
            <w:pPr>
              <w:jc w:val="both"/>
              <w:rPr>
                <w:b/>
                <w:kern w:val="2"/>
                <w:szCs w:val="24"/>
              </w:rPr>
            </w:pPr>
            <w:r w:rsidRPr="006F2DFD">
              <w:rPr>
                <w:kern w:val="2"/>
              </w:rPr>
              <w:t xml:space="preserve">9.2.3. Tiekėjas privalo sumokėti Pirkėjui netesybas per </w:t>
            </w:r>
            <w:r w:rsidR="00D9001A" w:rsidRPr="006F2DFD">
              <w:rPr>
                <w:kern w:val="2"/>
              </w:rPr>
              <w:t>10 (dešimt)</w:t>
            </w:r>
            <w:r w:rsidRPr="006F2DFD">
              <w:rPr>
                <w:kern w:val="2"/>
              </w:rPr>
              <w:t xml:space="preserve">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72D90C0" w:rsidR="00402199" w:rsidRDefault="00402199" w:rsidP="007F7E50">
            <w:pPr>
              <w:jc w:val="both"/>
              <w:rPr>
                <w:bCs/>
                <w:szCs w:val="24"/>
              </w:rPr>
            </w:pPr>
            <w:r>
              <w:rPr>
                <w:bCs/>
                <w:kern w:val="2"/>
                <w:szCs w:val="24"/>
              </w:rPr>
              <w:t xml:space="preserve">9.3.1. </w:t>
            </w:r>
            <w:r w:rsidR="00D9001A" w:rsidRPr="00D9001A">
              <w:rPr>
                <w:bCs/>
                <w:kern w:val="2"/>
                <w:szCs w:val="24"/>
              </w:rPr>
              <w:t>Nutraukus Sutartį dėl esminio Sutarties pažeidimo, nustatyto Sutarties Specialiosiose sąlygose, mokama 10 (dešimties) procentų dydžio bauda nuo Pradinės Sutarties vertės, nurodytos Specialiųjų sąlygų 5.2 punkte</w:t>
            </w:r>
            <w:r>
              <w:rPr>
                <w:bCs/>
                <w:kern w:val="2"/>
                <w:szCs w:val="24"/>
              </w:rPr>
              <w:t>.</w:t>
            </w:r>
          </w:p>
          <w:p w14:paraId="7CBFE0C7" w14:textId="03D3022A" w:rsidR="00402199" w:rsidRPr="00D9001A" w:rsidRDefault="00402199" w:rsidP="007F7E50">
            <w:pPr>
              <w:jc w:val="both"/>
              <w:rPr>
                <w:bCs/>
                <w:szCs w:val="24"/>
              </w:rPr>
            </w:pPr>
            <w:r>
              <w:rPr>
                <w:bCs/>
                <w:szCs w:val="24"/>
              </w:rPr>
              <w:t xml:space="preserve">9.3.2. </w:t>
            </w:r>
            <w:r w:rsidR="00D9001A" w:rsidRPr="00D9001A">
              <w:rPr>
                <w:bCs/>
                <w:szCs w:val="24"/>
              </w:rPr>
              <w:t>Nepagrįstai nutraukus Sutarties vykdymą ne Sutartyje nustatyta tvarka, mokama 10 (dešimties) procentų dydžio bauda nuo Pradinės Sutarties vertės, nurodytos Specialiųjų sąlygų 5.2 punkte</w:t>
            </w:r>
            <w:r>
              <w:rPr>
                <w:bCs/>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937F1DF" w:rsidR="00402199" w:rsidRDefault="001353C9" w:rsidP="007F7E50">
            <w:pPr>
              <w:jc w:val="both"/>
              <w:rPr>
                <w:kern w:val="2"/>
                <w:szCs w:val="24"/>
              </w:rPr>
            </w:pPr>
            <w:r w:rsidRPr="001353C9">
              <w:rPr>
                <w:bCs/>
                <w:color w:val="000000"/>
                <w:kern w:val="2"/>
                <w:szCs w:val="24"/>
              </w:rPr>
              <w:t>Tiekėjui už kiekvieną atvejį, kai esami subtiekėjai ar specialistai pakeičiami arba pasitelkiami nauji subtiekėjai nesilaikant Sutartyje nustatytos subtiekėjų ir (ar) specialistų keitimo tvarkos, taikoma 1 000 (vieno tūkstančio) eurų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57E92B2" w:rsidR="00402199" w:rsidRPr="001353C9" w:rsidRDefault="00402199" w:rsidP="00EC10D7">
            <w:pPr>
              <w:jc w:val="both"/>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0126F4A3" w14:textId="77777777" w:rsidR="001353C9" w:rsidRPr="00EC10D7" w:rsidRDefault="001353C9" w:rsidP="00EC10D7">
            <w:pPr>
              <w:jc w:val="both"/>
              <w:rPr>
                <w:bCs/>
                <w:kern w:val="2"/>
                <w:szCs w:val="24"/>
              </w:rPr>
            </w:pPr>
            <w:r w:rsidRPr="00EC10D7">
              <w:rPr>
                <w:bCs/>
                <w:kern w:val="2"/>
                <w:szCs w:val="24"/>
              </w:rPr>
              <w:t>Šaliai pažeidus Sutartyje nustatytus konfidencialumo reikalavimus, taikoma 3 000 (trijų tūkstančių) eurų bauda už kiekvieną pažeidimo atvejį.</w:t>
            </w:r>
          </w:p>
          <w:p w14:paraId="4E83D0C1" w14:textId="77777777" w:rsidR="001353C9" w:rsidRPr="00EC10D7" w:rsidRDefault="001353C9" w:rsidP="00EC10D7">
            <w:pPr>
              <w:jc w:val="both"/>
              <w:rPr>
                <w:bCs/>
                <w:kern w:val="2"/>
                <w:szCs w:val="24"/>
              </w:rPr>
            </w:pPr>
          </w:p>
          <w:p w14:paraId="30A99159" w14:textId="31EC5727" w:rsidR="00402199" w:rsidRPr="00EC10D7" w:rsidRDefault="001353C9" w:rsidP="00EC10D7">
            <w:pPr>
              <w:jc w:val="both"/>
              <w:rPr>
                <w:kern w:val="2"/>
                <w:szCs w:val="24"/>
              </w:rPr>
            </w:pPr>
            <w:r w:rsidRPr="00EC10D7">
              <w:rPr>
                <w:bCs/>
                <w:kern w:val="2"/>
                <w:szCs w:val="24"/>
              </w:rPr>
              <w:t>Baudos sumokėjimas neatleidžia pažeidusios Šalies nuo pareigos atlyginti kitai Šaliai padarytus nuostolius.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F02F7D0" w:rsidR="00402199" w:rsidRPr="00BE7E32" w:rsidRDefault="00F92640" w:rsidP="00BE7E32">
            <w:pPr>
              <w:jc w:val="both"/>
              <w:rPr>
                <w:bCs/>
                <w:szCs w:val="24"/>
              </w:rPr>
            </w:pPr>
            <w:r w:rsidRPr="00F92640">
              <w:rPr>
                <w:bCs/>
                <w:szCs w:val="24"/>
              </w:rPr>
              <w:t xml:space="preserve">9.7.1. </w:t>
            </w:r>
            <w:r w:rsidR="00622D6C">
              <w:rPr>
                <w:bCs/>
                <w:szCs w:val="24"/>
              </w:rPr>
              <w:t xml:space="preserve">Esminės sąlygos nurodytos </w:t>
            </w:r>
            <w:r w:rsidR="005722A2">
              <w:rPr>
                <w:bCs/>
                <w:szCs w:val="24"/>
              </w:rPr>
              <w:t xml:space="preserve">Sutarties </w:t>
            </w:r>
            <w:r w:rsidR="00252351">
              <w:rPr>
                <w:bCs/>
                <w:szCs w:val="24"/>
              </w:rPr>
              <w:t>10.1 p</w:t>
            </w:r>
            <w:r w:rsidR="005722A2">
              <w:rPr>
                <w:bCs/>
                <w:szCs w:val="24"/>
              </w:rPr>
              <w:t>unkte</w:t>
            </w:r>
            <w:r w:rsidR="00252351">
              <w:rPr>
                <w:bCs/>
                <w:szCs w:val="24"/>
              </w:rPr>
              <w:t xml:space="preserve"> jų nesilaikant t</w:t>
            </w:r>
            <w:r w:rsidR="00252351" w:rsidRPr="00252351">
              <w:rPr>
                <w:bCs/>
                <w:szCs w:val="24"/>
              </w:rPr>
              <w:t>aikoma bauda 5 (penki) proc. nuo Pradinės Sutarties vertės, nurodytos Specialiųjų sąlygų 5.2 punkte.</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03EAF6" w:rsidR="00402199" w:rsidRPr="001353C9" w:rsidRDefault="00402199" w:rsidP="00EC10D7">
            <w:pPr>
              <w:jc w:val="both"/>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1FCCC785" w:rsidR="00402199" w:rsidRPr="00A06A8D" w:rsidRDefault="001353C9" w:rsidP="00EC10D7">
            <w:pPr>
              <w:jc w:val="both"/>
              <w:rPr>
                <w:kern w:val="2"/>
                <w:szCs w:val="24"/>
              </w:rPr>
            </w:pPr>
            <w:r w:rsidRPr="00A06A8D">
              <w:rPr>
                <w:noProof/>
                <w:kern w:val="2"/>
                <w:szCs w:val="24"/>
              </w:rPr>
              <w:t>Tiekėjui už kiekvieną atvejį, kai nesilaikoma Sutartyje nustatytų reikalavimų dėl Pirkėjo simbolių, pavadinimo ar ženklo naudojimo reklamoje ar rinkodaroje, taip pat dėl draudimo naudotis Pirkėjo sukurtais intelektiniais veiklos rezultatais, taikoma 1 000 (vieno tūkstančio) eurų bauda.</w:t>
            </w:r>
          </w:p>
        </w:tc>
      </w:tr>
      <w:tr w:rsidR="00402199" w14:paraId="77AEF0AE" w14:textId="77777777">
        <w:trPr>
          <w:trHeight w:val="300"/>
        </w:trPr>
        <w:tc>
          <w:tcPr>
            <w:tcW w:w="3094" w:type="dxa"/>
            <w:gridSpan w:val="2"/>
          </w:tcPr>
          <w:p w14:paraId="17EC5DF4" w14:textId="49390910" w:rsidR="00402199" w:rsidRPr="00EE0862" w:rsidRDefault="00402199" w:rsidP="00402199">
            <w:pPr>
              <w:rPr>
                <w:b/>
                <w:kern w:val="2"/>
                <w:szCs w:val="24"/>
                <w:lang w:val="en-US"/>
              </w:rPr>
            </w:pPr>
            <w:r w:rsidRPr="00EE0862">
              <w:rPr>
                <w:b/>
                <w:kern w:val="2"/>
                <w:szCs w:val="24"/>
                <w:lang w:val="en-US"/>
              </w:rPr>
              <w:t xml:space="preserve">9.10. </w:t>
            </w:r>
            <w:r w:rsidRPr="00EE0862">
              <w:rPr>
                <w:b/>
                <w:kern w:val="2"/>
                <w:szCs w:val="24"/>
              </w:rPr>
              <w:t>Kitos netesybos</w:t>
            </w:r>
          </w:p>
        </w:tc>
        <w:tc>
          <w:tcPr>
            <w:tcW w:w="6441" w:type="dxa"/>
            <w:gridSpan w:val="2"/>
          </w:tcPr>
          <w:p w14:paraId="61DD08FE" w14:textId="6E91D930" w:rsidR="00402199" w:rsidRPr="002F567E" w:rsidRDefault="002F567E" w:rsidP="002F567E">
            <w:pPr>
              <w:jc w:val="both"/>
              <w:rPr>
                <w:kern w:val="2"/>
                <w:szCs w:val="24"/>
              </w:rPr>
            </w:pPr>
            <w:r w:rsidRPr="002F567E">
              <w:rPr>
                <w:rFonts w:asciiTheme="majorBidi" w:hAnsiTheme="majorBidi" w:cstheme="majorBidi"/>
                <w:kern w:val="2"/>
                <w:szCs w:val="24"/>
              </w:rPr>
              <w:t xml:space="preserve">9.10.1. Tiekėjui taikoma bauda </w:t>
            </w:r>
            <w:r w:rsidRPr="002F567E">
              <w:rPr>
                <w:rFonts w:asciiTheme="majorBidi" w:hAnsiTheme="majorBidi" w:cstheme="majorBidi"/>
                <w:noProof/>
                <w:kern w:val="2"/>
                <w:szCs w:val="24"/>
              </w:rPr>
              <w:t>dėl Bendrųjų sąlygų 15</w:t>
            </w:r>
            <w:r w:rsidRPr="002F567E">
              <w:rPr>
                <w:rFonts w:asciiTheme="majorBidi" w:hAnsiTheme="majorBidi" w:cstheme="majorBidi"/>
                <w:noProof/>
                <w:kern w:val="2"/>
                <w:szCs w:val="24"/>
                <w:vertAlign w:val="superscript"/>
              </w:rPr>
              <w:t>2</w:t>
            </w:r>
            <w:r w:rsidRPr="002F567E">
              <w:rPr>
                <w:rFonts w:asciiTheme="majorBidi" w:hAnsiTheme="majorBidi" w:cstheme="majorBidi"/>
                <w:noProof/>
                <w:kern w:val="2"/>
                <w:szCs w:val="24"/>
              </w:rPr>
              <w:t xml:space="preserve">.1 punkte nurodytų įsipareigojimų pažeidimo – </w:t>
            </w:r>
            <w:r>
              <w:rPr>
                <w:rFonts w:asciiTheme="majorBidi" w:hAnsiTheme="majorBidi" w:cstheme="majorBidi"/>
                <w:noProof/>
                <w:kern w:val="2"/>
                <w:szCs w:val="24"/>
              </w:rPr>
              <w:t>1</w:t>
            </w:r>
            <w:r w:rsidRPr="002F567E">
              <w:rPr>
                <w:rFonts w:asciiTheme="majorBidi" w:hAnsiTheme="majorBidi" w:cstheme="majorBidi"/>
                <w:noProof/>
                <w:kern w:val="2"/>
                <w:szCs w:val="24"/>
              </w:rPr>
              <w:t xml:space="preserve"> </w:t>
            </w:r>
            <w:r w:rsidR="004441CF">
              <w:rPr>
                <w:rFonts w:asciiTheme="majorBidi" w:hAnsiTheme="majorBidi" w:cstheme="majorBidi"/>
                <w:noProof/>
                <w:kern w:val="2"/>
                <w:szCs w:val="24"/>
              </w:rPr>
              <w:t xml:space="preserve">(vienas) </w:t>
            </w:r>
            <w:r w:rsidRPr="002F567E">
              <w:rPr>
                <w:rFonts w:asciiTheme="majorBidi" w:hAnsiTheme="majorBidi" w:cstheme="majorBidi"/>
                <w:noProof/>
                <w:kern w:val="2"/>
                <w:szCs w:val="24"/>
              </w:rPr>
              <w:t>proc. nuo Pradinės Sutarties vertės.</w:t>
            </w:r>
          </w:p>
        </w:tc>
      </w:tr>
      <w:tr w:rsidR="00027B83" w14:paraId="7412B22E" w14:textId="77777777">
        <w:trPr>
          <w:trHeight w:val="300"/>
        </w:trPr>
        <w:tc>
          <w:tcPr>
            <w:tcW w:w="9535" w:type="dxa"/>
            <w:gridSpan w:val="4"/>
          </w:tcPr>
          <w:p w14:paraId="0D543F72" w14:textId="77777777" w:rsidR="00027B83" w:rsidRPr="00A06A8D" w:rsidRDefault="000B0897">
            <w:pPr>
              <w:jc w:val="center"/>
              <w:rPr>
                <w:kern w:val="2"/>
                <w:szCs w:val="24"/>
              </w:rPr>
            </w:pPr>
            <w:r w:rsidRPr="00A06A8D">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C460AD5" w:rsidR="00402199" w:rsidRPr="00332139" w:rsidRDefault="003A6C92" w:rsidP="00332139">
            <w:pPr>
              <w:jc w:val="both"/>
              <w:rPr>
                <w:kern w:val="2"/>
                <w:szCs w:val="24"/>
              </w:rPr>
            </w:pPr>
            <w:r w:rsidRPr="003A6C92">
              <w:rPr>
                <w:kern w:val="2"/>
                <w:szCs w:val="24"/>
              </w:rPr>
              <w:t>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dienų neištaiso pažeidimų</w:t>
            </w:r>
            <w:r w:rsidR="00C64C7B">
              <w:rPr>
                <w:kern w:val="2"/>
                <w:szCs w:val="24"/>
              </w:rPr>
              <w:t>.</w:t>
            </w:r>
          </w:p>
        </w:tc>
      </w:tr>
      <w:tr w:rsidR="00402199" w14:paraId="68A8F8F5" w14:textId="77777777">
        <w:trPr>
          <w:trHeight w:val="300"/>
        </w:trPr>
        <w:tc>
          <w:tcPr>
            <w:tcW w:w="3094" w:type="dxa"/>
            <w:gridSpan w:val="2"/>
          </w:tcPr>
          <w:p w14:paraId="458F7686" w14:textId="28A3D4D6" w:rsidR="00402199" w:rsidRPr="0010285C" w:rsidRDefault="00402199" w:rsidP="00402199">
            <w:pPr>
              <w:rPr>
                <w:b/>
                <w:kern w:val="2"/>
                <w:szCs w:val="24"/>
              </w:rPr>
            </w:pPr>
            <w:r>
              <w:rPr>
                <w:b/>
                <w:bCs/>
              </w:rPr>
              <w:t>10.2. Dideli arba nuolatiniai esminės Sutarties sąlygos vykdymo trūkumai</w:t>
            </w:r>
          </w:p>
        </w:tc>
        <w:tc>
          <w:tcPr>
            <w:tcW w:w="6441" w:type="dxa"/>
            <w:gridSpan w:val="2"/>
          </w:tcPr>
          <w:p w14:paraId="2BC2BBBD" w14:textId="561A8C15" w:rsidR="00402199" w:rsidRDefault="00736B5E" w:rsidP="001B04DB">
            <w:pPr>
              <w:jc w:val="both"/>
              <w:textAlignment w:val="baseline"/>
              <w:rPr>
                <w:kern w:val="2"/>
                <w:szCs w:val="24"/>
              </w:rPr>
            </w:pPr>
            <w:r>
              <w:rPr>
                <w:rFonts w:eastAsia="Arial"/>
              </w:rPr>
              <w:t xml:space="preserve">Dideliais ir nuolatiniais trūkumais būtų laikoma jei tiekėjas </w:t>
            </w:r>
            <w:r w:rsidR="00013085">
              <w:rPr>
                <w:rFonts w:eastAsia="Arial"/>
              </w:rPr>
              <w:t xml:space="preserve">nevykdo arba netinkamai vykdo </w:t>
            </w:r>
            <w:r w:rsidR="00DD2CCF">
              <w:rPr>
                <w:rFonts w:eastAsia="Arial"/>
              </w:rPr>
              <w:t xml:space="preserve">Sutarties </w:t>
            </w:r>
            <w:r w:rsidR="00013085">
              <w:rPr>
                <w:rFonts w:eastAsia="Arial"/>
              </w:rPr>
              <w:t>10.1 p</w:t>
            </w:r>
            <w:r w:rsidR="00DD2CCF">
              <w:rPr>
                <w:rFonts w:eastAsia="Arial"/>
              </w:rPr>
              <w:t>unkte</w:t>
            </w:r>
            <w:r w:rsidR="00013085">
              <w:rPr>
                <w:rFonts w:eastAsia="Arial"/>
              </w:rPr>
              <w:t xml:space="preserve"> </w:t>
            </w:r>
            <w:r w:rsidR="00774E4F">
              <w:rPr>
                <w:rFonts w:eastAsia="Arial"/>
              </w:rPr>
              <w:t>nurodyt</w:t>
            </w:r>
            <w:r w:rsidR="00BC4AA5">
              <w:rPr>
                <w:rFonts w:eastAsia="Arial"/>
              </w:rPr>
              <w:t>us</w:t>
            </w:r>
            <w:r w:rsidR="00774E4F">
              <w:rPr>
                <w:rFonts w:eastAsia="Arial"/>
              </w:rPr>
              <w:t xml:space="preserve"> įsipareigojim</w:t>
            </w:r>
            <w:r w:rsidR="00BC4AA5">
              <w:rPr>
                <w:rFonts w:eastAsia="Arial"/>
              </w:rPr>
              <w:t>us</w:t>
            </w:r>
            <w:r w:rsidR="00774E4F">
              <w:rPr>
                <w:rFonts w:eastAsia="Arial"/>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839249B" w14:textId="6A041D7D" w:rsidR="00FB38FA" w:rsidRPr="001D7452" w:rsidRDefault="00F04C02" w:rsidP="00EE0862">
            <w:pPr>
              <w:jc w:val="both"/>
              <w:rPr>
                <w:rFonts w:eastAsia="Arial"/>
              </w:rPr>
            </w:pPr>
            <w:r w:rsidRPr="00F04C02">
              <w:rPr>
                <w:rFonts w:eastAsia="Arial"/>
              </w:rPr>
              <w:t>Ši Sutartis laikoma sudaryta, kai (pirma) ją pasirašo abi Šalys, ir (antra) pateikiamas sutarties įvykdymo užtikrinimas.</w:t>
            </w:r>
          </w:p>
          <w:p w14:paraId="7396F7FD" w14:textId="29B398EB" w:rsidR="00027B83" w:rsidRPr="001D7452" w:rsidRDefault="00FB38FA" w:rsidP="00EE0862">
            <w:pPr>
              <w:jc w:val="both"/>
              <w:rPr>
                <w:rFonts w:eastAsia="Arial"/>
              </w:rPr>
            </w:pPr>
            <w:r w:rsidRPr="001D7452">
              <w:rPr>
                <w:rFonts w:eastAsia="Arial"/>
              </w:rPr>
              <w:t xml:space="preserve">Sutartis galioja iki visiško Šalių įsipareigojimų įvykdymo, bet ne ilgiau kaip iki 2027 m. </w:t>
            </w:r>
            <w:r w:rsidR="001D7452">
              <w:rPr>
                <w:rFonts w:eastAsia="Arial"/>
              </w:rPr>
              <w:t>liepos</w:t>
            </w:r>
            <w:r w:rsidR="001D7452" w:rsidRPr="001D7452">
              <w:rPr>
                <w:rFonts w:eastAsia="Arial"/>
              </w:rPr>
              <w:t xml:space="preserve"> 30 </w:t>
            </w:r>
            <w:r w:rsidRPr="001D7452">
              <w:rPr>
                <w:rFonts w:eastAsia="Arial"/>
              </w:rPr>
              <w:t>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1576A05" w:rsidR="00402199" w:rsidRPr="001D7452" w:rsidRDefault="00402199" w:rsidP="00402199">
            <w:pPr>
              <w:rPr>
                <w:rFonts w:eastAsia="Arial"/>
              </w:rPr>
            </w:pPr>
            <w:r w:rsidRPr="001D7452">
              <w:rPr>
                <w:rFonts w:eastAsia="Arial"/>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F819F6" w14:textId="77777777" w:rsidR="002A5820" w:rsidRPr="002A5820" w:rsidRDefault="002A5820" w:rsidP="002A5820">
            <w:pPr>
              <w:jc w:val="both"/>
              <w:rPr>
                <w:kern w:val="2"/>
                <w:szCs w:val="24"/>
              </w:rPr>
            </w:pPr>
            <w:r w:rsidRPr="002A5820">
              <w:rPr>
                <w:kern w:val="2"/>
                <w:szCs w:val="24"/>
              </w:rPr>
              <w:t>12.1.1. Sutartis gali būti nutraukiama rašytiniu Šalių susitarimu arba vienašališkai, Bendrosiose sąlygose ir šiais Specialiosiose sąlygose nurodytais atvejais ir nustatyta tvarka.</w:t>
            </w:r>
          </w:p>
          <w:p w14:paraId="251C8169" w14:textId="38E8A021" w:rsidR="00027B83" w:rsidRPr="00FB38FA" w:rsidRDefault="002A5820" w:rsidP="002A5820">
            <w:pPr>
              <w:jc w:val="both"/>
              <w:rPr>
                <w:kern w:val="2"/>
                <w:szCs w:val="24"/>
              </w:rPr>
            </w:pPr>
            <w:r w:rsidRPr="002A5820">
              <w:rPr>
                <w:kern w:val="2"/>
                <w:szCs w:val="24"/>
              </w:rPr>
              <w:t>12.1.2. Pirkėjas turi teisę vienašališkai nutraukti Sutartį, raštu įspėjęs Tiekėją prieš ne trumpesnį nei 10 (dešimties) dienų terminą, jeigu Tiekėjas nesilaiko Bendrųjų sąlygų 15</w:t>
            </w:r>
            <w:r w:rsidRPr="002A5820">
              <w:rPr>
                <w:kern w:val="2"/>
                <w:szCs w:val="24"/>
                <w:vertAlign w:val="superscript"/>
              </w:rPr>
              <w:t>2</w:t>
            </w:r>
            <w:r w:rsidRPr="002A5820">
              <w:rPr>
                <w:kern w:val="2"/>
                <w:szCs w:val="24"/>
              </w:rPr>
              <w:t>.1 punkte 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AB7B906" w:rsidR="00402199" w:rsidRPr="00FB38FA" w:rsidRDefault="00402199" w:rsidP="009F6EE7">
            <w:pPr>
              <w:jc w:val="both"/>
              <w:rPr>
                <w:kern w:val="2"/>
                <w:szCs w:val="24"/>
              </w:rPr>
            </w:pPr>
            <w:r w:rsidRPr="00FB38FA">
              <w:rPr>
                <w:kern w:val="2"/>
                <w:szCs w:val="24"/>
              </w:rPr>
              <w:t>12.2.1. jeigu Tiekėjas nevykdo prisiimtų įsipareigojimų už Sutartyje nustatytą Sutarties kainą;</w:t>
            </w:r>
          </w:p>
          <w:p w14:paraId="4A0B73D1" w14:textId="3F99D89F" w:rsidR="00402199" w:rsidRPr="00FB38FA" w:rsidRDefault="00402199" w:rsidP="009F6EE7">
            <w:pPr>
              <w:tabs>
                <w:tab w:val="left" w:pos="567"/>
                <w:tab w:val="left" w:pos="851"/>
                <w:tab w:val="left" w:pos="992"/>
                <w:tab w:val="left" w:pos="1134"/>
              </w:tabs>
              <w:spacing w:line="257" w:lineRule="auto"/>
              <w:jc w:val="both"/>
              <w:rPr>
                <w:kern w:val="2"/>
                <w:szCs w:val="24"/>
              </w:rPr>
            </w:pPr>
            <w:r w:rsidRPr="00FB38FA">
              <w:rPr>
                <w:kern w:val="2"/>
                <w:szCs w:val="24"/>
              </w:rPr>
              <w:t>12.2.</w:t>
            </w:r>
            <w:r w:rsidR="00454D7A">
              <w:rPr>
                <w:kern w:val="2"/>
                <w:szCs w:val="24"/>
              </w:rPr>
              <w:t>2</w:t>
            </w:r>
            <w:r w:rsidRPr="00FB38FA">
              <w:rPr>
                <w:kern w:val="2"/>
                <w:szCs w:val="24"/>
              </w:rPr>
              <w:t>. jeigu Tiekėjas pažeidžia Paslaugų suteikimo terminus ir priskaičiuotų netesybų už vėlavimą suma viršija 20 (dvidešimt) proc. Pradinės sutarties vertės;</w:t>
            </w:r>
          </w:p>
          <w:p w14:paraId="3466F29E" w14:textId="0C18224F" w:rsidR="00402199" w:rsidRPr="00FB38FA" w:rsidRDefault="00402199" w:rsidP="009F6EE7">
            <w:pPr>
              <w:tabs>
                <w:tab w:val="left" w:pos="567"/>
                <w:tab w:val="left" w:pos="851"/>
                <w:tab w:val="left" w:pos="992"/>
                <w:tab w:val="left" w:pos="1134"/>
              </w:tabs>
              <w:spacing w:line="257" w:lineRule="auto"/>
              <w:jc w:val="both"/>
              <w:rPr>
                <w:kern w:val="2"/>
                <w:szCs w:val="24"/>
              </w:rPr>
            </w:pPr>
            <w:r w:rsidRPr="00FB38FA">
              <w:rPr>
                <w:kern w:val="2"/>
                <w:szCs w:val="24"/>
              </w:rPr>
              <w:t>12.2.</w:t>
            </w:r>
            <w:r w:rsidR="00454D7A">
              <w:rPr>
                <w:kern w:val="2"/>
                <w:szCs w:val="24"/>
              </w:rPr>
              <w:t>3</w:t>
            </w:r>
            <w:r w:rsidRPr="00FB38FA">
              <w:rPr>
                <w:kern w:val="2"/>
                <w:szCs w:val="24"/>
              </w:rPr>
              <w:t>. Tiekėjas pažeidžia Paslaugų suteikimo terminus ir dėl Paslaugų suteikimo vėlavimo Paslaugos tampa nebereikalingos;</w:t>
            </w:r>
          </w:p>
          <w:p w14:paraId="0ACC791A" w14:textId="5BD4106C" w:rsidR="00402199" w:rsidRPr="00FB38FA" w:rsidRDefault="00402199" w:rsidP="009F6EE7">
            <w:pPr>
              <w:tabs>
                <w:tab w:val="left" w:pos="567"/>
                <w:tab w:val="left" w:pos="851"/>
                <w:tab w:val="left" w:pos="992"/>
                <w:tab w:val="left" w:pos="1134"/>
              </w:tabs>
              <w:spacing w:line="257" w:lineRule="auto"/>
              <w:jc w:val="both"/>
              <w:rPr>
                <w:kern w:val="2"/>
                <w:szCs w:val="24"/>
              </w:rPr>
            </w:pPr>
            <w:r w:rsidRPr="00FB38FA">
              <w:rPr>
                <w:kern w:val="2"/>
                <w:szCs w:val="24"/>
              </w:rPr>
              <w:t>12.2.</w:t>
            </w:r>
            <w:r w:rsidR="00454D7A">
              <w:rPr>
                <w:kern w:val="2"/>
                <w:szCs w:val="24"/>
              </w:rPr>
              <w:t>4</w:t>
            </w:r>
            <w:r w:rsidRPr="00FB38FA">
              <w:rPr>
                <w:kern w:val="2"/>
                <w:szCs w:val="24"/>
              </w:rPr>
              <w:t>. Tiekėjas pažeidžia šios Sutarties nuostatas, reglamentuojančias konkurenciją, intelektinės nuosavybės ar konfidencialios informacijos valdymą</w:t>
            </w:r>
            <w:r w:rsidR="00B914FB">
              <w:rPr>
                <w:kern w:val="2"/>
                <w:szCs w:val="24"/>
              </w:rPr>
              <w:t>.</w:t>
            </w:r>
          </w:p>
          <w:p w14:paraId="0B019B64" w14:textId="7186F22C" w:rsidR="00402199" w:rsidRPr="00FB38FA" w:rsidRDefault="00402199" w:rsidP="00B914FB">
            <w:pPr>
              <w:spacing w:line="257" w:lineRule="auto"/>
              <w:jc w:val="both"/>
              <w:rPr>
                <w:kern w:val="2"/>
                <w:szCs w:val="24"/>
              </w:rPr>
            </w:pPr>
            <w:r w:rsidRPr="00FB38FA">
              <w:rPr>
                <w:kern w:val="2"/>
                <w:szCs w:val="24"/>
              </w:rPr>
              <w:t>12.2.</w:t>
            </w:r>
            <w:r w:rsidR="00454D7A">
              <w:rPr>
                <w:kern w:val="2"/>
                <w:szCs w:val="24"/>
              </w:rPr>
              <w:t>5</w:t>
            </w:r>
            <w:r w:rsidRPr="00FB38FA">
              <w:rPr>
                <w:kern w:val="2"/>
                <w:szCs w:val="24"/>
              </w:rPr>
              <w:t>. Tiekėjas 2 (du) kartus pažeidžia esminę Sutarties sąlygą.</w:t>
            </w:r>
          </w:p>
        </w:tc>
      </w:tr>
      <w:tr w:rsidR="00027B83" w14:paraId="46270E91" w14:textId="77777777">
        <w:trPr>
          <w:trHeight w:val="300"/>
        </w:trPr>
        <w:tc>
          <w:tcPr>
            <w:tcW w:w="9535" w:type="dxa"/>
            <w:gridSpan w:val="4"/>
          </w:tcPr>
          <w:p w14:paraId="07E06248" w14:textId="08575024"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6D96C02F" w:rsidR="00027B83" w:rsidRDefault="000B0897">
            <w:pPr>
              <w:rPr>
                <w:b/>
                <w:kern w:val="2"/>
                <w:szCs w:val="24"/>
              </w:rPr>
            </w:pPr>
            <w:r>
              <w:rPr>
                <w:b/>
                <w:kern w:val="2"/>
                <w:szCs w:val="24"/>
              </w:rPr>
              <w:t>13.1. Su perkamomis paslaugomis susiję aplinkos apsaugos kriterijai</w:t>
            </w:r>
          </w:p>
        </w:tc>
        <w:tc>
          <w:tcPr>
            <w:tcW w:w="6477" w:type="dxa"/>
            <w:gridSpan w:val="3"/>
          </w:tcPr>
          <w:p w14:paraId="5CAB4ABA" w14:textId="34F0BFAF" w:rsidR="00882CF5" w:rsidRDefault="008645DA" w:rsidP="00944BDD">
            <w:pPr>
              <w:jc w:val="both"/>
              <w:rPr>
                <w:color w:val="000000"/>
                <w:kern w:val="2"/>
                <w:szCs w:val="24"/>
                <w:shd w:val="clear" w:color="auto" w:fill="FFFFFF"/>
              </w:rPr>
            </w:pPr>
            <w:r w:rsidRPr="008645DA">
              <w:rPr>
                <w:color w:val="000000"/>
                <w:kern w:val="2"/>
                <w:szCs w:val="24"/>
                <w:shd w:val="clear" w:color="auto" w:fill="FFFFFF"/>
              </w:rPr>
              <w:t>Pirkimui taikomi aplinkos apsaugos kriterijai pagal Aplinkos apsaugos kriterijų taikymo, vykdant žaliuosius pirkimus, tvarkos aprašo 4.4.3 punkt</w:t>
            </w:r>
            <w:r w:rsidR="00A74575">
              <w:rPr>
                <w:color w:val="000000"/>
                <w:kern w:val="2"/>
                <w:szCs w:val="24"/>
                <w:shd w:val="clear" w:color="auto" w:fill="FFFFFF"/>
              </w:rPr>
              <w:t>ą</w:t>
            </w:r>
            <w:r w:rsidR="00944BDD">
              <w:rPr>
                <w:color w:val="000000"/>
                <w:kern w:val="2"/>
                <w:szCs w:val="24"/>
                <w:shd w:val="clear" w:color="auto" w:fill="FFFFFF"/>
              </w:rPr>
              <w:t xml:space="preserve"> </w:t>
            </w:r>
            <w:r w:rsidR="00A74575">
              <w:rPr>
                <w:color w:val="000000"/>
                <w:kern w:val="2"/>
                <w:szCs w:val="24"/>
                <w:shd w:val="clear" w:color="auto" w:fill="FFFFFF"/>
              </w:rPr>
              <w:t>bei</w:t>
            </w:r>
            <w:r w:rsidRPr="008645DA">
              <w:rPr>
                <w:color w:val="000000"/>
                <w:kern w:val="2"/>
                <w:szCs w:val="24"/>
                <w:shd w:val="clear" w:color="auto" w:fill="FFFFFF"/>
              </w:rPr>
              <w:t xml:space="preserve"> taikant 4.4.4.4 papunktyje nustatytą aplinkosauginį principą </w:t>
            </w:r>
            <w:r w:rsidR="00AA76F7">
              <w:rPr>
                <w:color w:val="000000"/>
                <w:kern w:val="2"/>
                <w:szCs w:val="24"/>
                <w:shd w:val="clear" w:color="auto" w:fill="FFFFFF"/>
              </w:rPr>
              <w:t>(</w:t>
            </w:r>
            <w:r w:rsidR="00B928D1">
              <w:rPr>
                <w:color w:val="000000"/>
                <w:kern w:val="2"/>
                <w:szCs w:val="24"/>
                <w:shd w:val="clear" w:color="auto" w:fill="FFFFFF"/>
              </w:rPr>
              <w:t>žr.</w:t>
            </w:r>
            <w:r w:rsidRPr="008645DA">
              <w:rPr>
                <w:color w:val="000000"/>
                <w:kern w:val="2"/>
                <w:szCs w:val="24"/>
                <w:shd w:val="clear" w:color="auto" w:fill="FFFFFF"/>
              </w:rPr>
              <w:t xml:space="preserve"> Techninės užduoties 6 skyriuje</w:t>
            </w:r>
            <w:r w:rsidR="00882CF5">
              <w:rPr>
                <w:color w:val="000000"/>
                <w:kern w:val="2"/>
                <w:szCs w:val="24"/>
                <w:shd w:val="clear" w:color="auto" w:fill="FFFFFF"/>
              </w:rPr>
              <w:t>)</w:t>
            </w:r>
            <w:r w:rsidRPr="008645DA">
              <w:rPr>
                <w:color w:val="000000"/>
                <w:kern w:val="2"/>
                <w:szCs w:val="24"/>
                <w:shd w:val="clear" w:color="auto" w:fill="FFFFFF"/>
              </w:rPr>
              <w:t>.</w:t>
            </w:r>
          </w:p>
          <w:p w14:paraId="3F14B69B" w14:textId="11C601B3" w:rsidR="00D42840" w:rsidRPr="00FB38FA" w:rsidRDefault="00882CF5" w:rsidP="00944BDD">
            <w:pPr>
              <w:jc w:val="both"/>
              <w:rPr>
                <w:color w:val="000000"/>
                <w:kern w:val="2"/>
                <w:szCs w:val="24"/>
                <w:shd w:val="clear" w:color="auto" w:fill="FFFFFF"/>
              </w:rPr>
            </w:pPr>
            <w:r>
              <w:rPr>
                <w:color w:val="000000"/>
                <w:kern w:val="2"/>
                <w:szCs w:val="24"/>
                <w:shd w:val="clear" w:color="auto" w:fill="FFFFFF"/>
              </w:rPr>
              <w:t>Tiekėjas</w:t>
            </w:r>
            <w:r w:rsidR="008645DA" w:rsidRPr="008645DA">
              <w:rPr>
                <w:color w:val="000000"/>
                <w:kern w:val="2"/>
                <w:szCs w:val="24"/>
                <w:shd w:val="clear" w:color="auto" w:fill="FFFFFF"/>
              </w:rPr>
              <w:t>, rengdamas interjero sprendinių detalizavimo (įgyvendinimo) projektą, privalo laikytis projekto konkurso metu įvertintos ir savo pasiūlyme pateiktos interjero dizaino koncepcijos, kurioje numatyti sprendiniai yra tvirti, ilgaamžiai, funkcionalūs, pritaikyti daugkartiniam naudojimui ir lengvai prižiūrimi, bei atitinka Techninės užduoties 6 skyriuje nustatytus techninius, tvarumo ir kokybės principus.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17477B14" w:rsidR="00027B83" w:rsidRPr="001F7DCE" w:rsidRDefault="000B0897" w:rsidP="00915672">
            <w:pPr>
              <w:jc w:val="both"/>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65899F95" w:rsidR="00027B83" w:rsidRPr="00DB401A" w:rsidRDefault="000B0897" w:rsidP="00DB401A">
            <w:pPr>
              <w:jc w:val="center"/>
              <w:rPr>
                <w:b/>
                <w:kern w:val="2"/>
                <w:szCs w:val="24"/>
              </w:rPr>
            </w:pPr>
            <w:r>
              <w:rPr>
                <w:b/>
                <w:kern w:val="2"/>
                <w:szCs w:val="24"/>
              </w:rPr>
              <w:t>14. BENDRŲJŲ SĄLYGŲ PAKEITIMAI IR PAPILDYMAI</w:t>
            </w:r>
          </w:p>
        </w:tc>
      </w:tr>
      <w:tr w:rsidR="00027B83" w14:paraId="00CDF661" w14:textId="77777777">
        <w:trPr>
          <w:trHeight w:val="300"/>
        </w:trPr>
        <w:tc>
          <w:tcPr>
            <w:tcW w:w="3058" w:type="dxa"/>
          </w:tcPr>
          <w:p w14:paraId="044BD4E3" w14:textId="2C497839" w:rsidR="00027B83" w:rsidRDefault="000B0897">
            <w:pPr>
              <w:rPr>
                <w:b/>
                <w:kern w:val="2"/>
                <w:szCs w:val="24"/>
              </w:rPr>
            </w:pPr>
            <w:r>
              <w:rPr>
                <w:b/>
                <w:kern w:val="2"/>
                <w:szCs w:val="24"/>
              </w:rPr>
              <w:t>14.1.</w:t>
            </w:r>
          </w:p>
        </w:tc>
        <w:tc>
          <w:tcPr>
            <w:tcW w:w="6477" w:type="dxa"/>
            <w:gridSpan w:val="3"/>
          </w:tcPr>
          <w:p w14:paraId="480F088D" w14:textId="4C82EEEB" w:rsidR="00027B83" w:rsidRDefault="000B0897" w:rsidP="000C31C9">
            <w:pPr>
              <w:jc w:val="both"/>
              <w:rPr>
                <w:kern w:val="2"/>
                <w:szCs w:val="24"/>
              </w:rPr>
            </w:pPr>
            <w:r>
              <w:rPr>
                <w:kern w:val="2"/>
                <w:szCs w:val="24"/>
              </w:rPr>
              <w:t xml:space="preserve">Šalys susitaria pakeisti nurodytą Sutarties Bendrųjų sąlygų punktą ir išdėstyti jį nauja redakcija: </w:t>
            </w:r>
          </w:p>
          <w:p w14:paraId="71F9375E" w14:textId="62179B0F" w:rsidR="00243ED5" w:rsidRPr="009B1A83" w:rsidRDefault="001F1F67" w:rsidP="000C31C9">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1A1D7677" w:rsidR="00027B83" w:rsidRDefault="000B0897" w:rsidP="000C31C9">
            <w:pPr>
              <w:jc w:val="both"/>
              <w:rPr>
                <w:kern w:val="2"/>
                <w:szCs w:val="24"/>
              </w:rPr>
            </w:pPr>
            <w:r>
              <w:rPr>
                <w:kern w:val="2"/>
                <w:szCs w:val="24"/>
              </w:rPr>
              <w:t>Šalys susitaria papildyti Sutarties Bendrąsias sąlygas nurodytu punktu, tačiau kitų punktų numeracijos nekeisti:</w:t>
            </w:r>
          </w:p>
          <w:p w14:paraId="33CD5463" w14:textId="60EF531A" w:rsidR="00A6227A" w:rsidRDefault="00A6227A" w:rsidP="000C31C9">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0C31C9">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0C31C9">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23C64BE4" w:rsidR="00A6227A" w:rsidRPr="00100E86" w:rsidRDefault="00A6227A" w:rsidP="000C31C9">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p>
          <w:p w14:paraId="100AE28C" w14:textId="06BC68F3" w:rsidR="00A6227A" w:rsidRDefault="00A6227A" w:rsidP="000C31C9">
            <w:pPr>
              <w:jc w:val="both"/>
              <w:rPr>
                <w:kern w:val="2"/>
                <w:szCs w:val="24"/>
              </w:rPr>
            </w:pPr>
          </w:p>
          <w:p w14:paraId="5FB9971E" w14:textId="7701B1CF" w:rsidR="00243ED5" w:rsidRPr="00C06EB0" w:rsidRDefault="00243ED5" w:rsidP="000C31C9">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0C31C9">
            <w:pPr>
              <w:jc w:val="both"/>
              <w:rPr>
                <w:kern w:val="2"/>
                <w:szCs w:val="24"/>
              </w:rPr>
            </w:pPr>
          </w:p>
          <w:p w14:paraId="5C0BB08F" w14:textId="095A21CE" w:rsidR="00243ED5" w:rsidRPr="00C06EB0" w:rsidRDefault="00243ED5" w:rsidP="00426A43">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0C31C9">
            <w:pPr>
              <w:jc w:val="both"/>
              <w:rPr>
                <w:kern w:val="2"/>
                <w:szCs w:val="24"/>
              </w:rPr>
            </w:pPr>
          </w:p>
          <w:p w14:paraId="479BA022" w14:textId="77777777" w:rsidR="00243ED5" w:rsidRPr="00C06EB0" w:rsidRDefault="00243ED5" w:rsidP="000C31C9">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61CF833F" w:rsidR="00243ED5" w:rsidRPr="00C06EB0" w:rsidRDefault="00243ED5" w:rsidP="000C31C9">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243ED5" w:rsidRPr="00C06EB0" w:rsidRDefault="00243ED5" w:rsidP="00426A43">
            <w:pPr>
              <w:pBdr>
                <w:top w:val="nil"/>
                <w:left w:val="nil"/>
                <w:bottom w:val="nil"/>
                <w:right w:val="nil"/>
                <w:between w:val="nil"/>
                <w:bar w:val="nil"/>
              </w:pBdr>
              <w:suppressAutoHyphens/>
              <w:jc w:val="both"/>
              <w:rPr>
                <w:kern w:val="2"/>
                <w:szCs w:val="24"/>
              </w:rPr>
            </w:pPr>
          </w:p>
          <w:p w14:paraId="5471D4E6" w14:textId="655878F4" w:rsidR="00243ED5" w:rsidRPr="00C06EB0" w:rsidRDefault="00243ED5" w:rsidP="000C31C9">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426A43">
            <w:pPr>
              <w:pBdr>
                <w:top w:val="nil"/>
                <w:left w:val="nil"/>
                <w:bottom w:val="nil"/>
                <w:right w:val="nil"/>
                <w:between w:val="nil"/>
                <w:bar w:val="nil"/>
              </w:pBdr>
              <w:suppressAutoHyphens/>
              <w:jc w:val="both"/>
              <w:rPr>
                <w:kern w:val="2"/>
                <w:szCs w:val="24"/>
              </w:rPr>
            </w:pPr>
          </w:p>
          <w:p w14:paraId="0463D34C" w14:textId="77777777" w:rsidR="00243ED5" w:rsidRDefault="00243ED5" w:rsidP="00426A43">
            <w:pPr>
              <w:jc w:val="center"/>
              <w:rPr>
                <w:rFonts w:eastAsia="Arial Unicode MS"/>
                <w:b/>
                <w:bC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A3B589E" w14:textId="77777777" w:rsidR="00EA2259" w:rsidRPr="00EA2259" w:rsidRDefault="00EA2259" w:rsidP="00EA2259">
            <w:pPr>
              <w:rPr>
                <w:rFonts w:eastAsia="Arial Unicode MS"/>
                <w:caps/>
                <w:spacing w:val="4"/>
                <w:szCs w:val="24"/>
                <w:lang w:eastAsia="lt-LT"/>
              </w:rPr>
            </w:pPr>
          </w:p>
          <w:p w14:paraId="79F41F0E" w14:textId="77777777" w:rsidR="00243ED5" w:rsidRPr="00C06EB0" w:rsidRDefault="00243ED5" w:rsidP="000C31C9">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0C31C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0C31C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0C31C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0C31C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0C31C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0C31C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0C31C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3BB49124" w:rsidR="00243ED5" w:rsidRPr="00C06EB0" w:rsidRDefault="00243ED5" w:rsidP="000C31C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533337C5" w:rsidR="00243ED5" w:rsidRDefault="00243ED5" w:rsidP="00F72F9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5D3D99D8" w:rsidR="00243ED5" w:rsidRDefault="00243ED5" w:rsidP="007D69B5">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4A75EAC2" w14:textId="77777777" w:rsidR="00027B83" w:rsidRPr="00DC6AE9" w:rsidRDefault="00855E1D" w:rsidP="007D69B5">
            <w:pPr>
              <w:jc w:val="both"/>
              <w:rPr>
                <w:kern w:val="2"/>
                <w:szCs w:val="24"/>
              </w:rPr>
            </w:pPr>
            <w:r w:rsidRPr="00DC6AE9">
              <w:rPr>
                <w:kern w:val="2"/>
                <w:szCs w:val="24"/>
              </w:rPr>
              <w:t>Intelektinė nuosavybė</w:t>
            </w:r>
          </w:p>
          <w:p w14:paraId="29C01EDF" w14:textId="6411E80D" w:rsidR="00855E1D" w:rsidRPr="00DC6AE9" w:rsidRDefault="00855E1D" w:rsidP="007D69B5">
            <w:pPr>
              <w:jc w:val="both"/>
              <w:rPr>
                <w:kern w:val="2"/>
                <w:szCs w:val="24"/>
              </w:rPr>
            </w:pPr>
            <w:r w:rsidRPr="00DC6AE9">
              <w:rPr>
                <w:kern w:val="2"/>
                <w:szCs w:val="24"/>
              </w:rPr>
              <w:t xml:space="preserve">14.4.1. </w:t>
            </w:r>
            <w:r w:rsidR="009C0FF6" w:rsidRPr="00DC6AE9">
              <w:rPr>
                <w:kern w:val="2"/>
                <w:szCs w:val="24"/>
              </w:rPr>
              <w:t>Visos teisės aktuose numatytos autorių turtinės teisės į bet kuriuos kūrinius ir (ar) jų dalis (įskaitant, bet neapsiribojant, interjero dizaino koncepciją, projekto dokumentaciją, brėžinius, schemas, vizualizacijas ir kitus darbo rezultatus), kurie sukuriami vykdant šioje Sutartyje numatytas Paslaugas, perduodamos Pirkėjui nuo atsiskaitymo už atitinkamas Paslaugas su Tiekėju pagal šią Sutartį (įskaitant jos priedus) dienos</w:t>
            </w:r>
            <w:r w:rsidRPr="00DC6AE9">
              <w:rPr>
                <w:kern w:val="2"/>
                <w:szCs w:val="24"/>
              </w:rPr>
              <w:t>.</w:t>
            </w:r>
          </w:p>
          <w:p w14:paraId="43408DAD" w14:textId="77777777" w:rsidR="00855E1D" w:rsidRPr="00DC6AE9" w:rsidRDefault="00855E1D" w:rsidP="007D69B5">
            <w:pPr>
              <w:jc w:val="both"/>
              <w:rPr>
                <w:kern w:val="2"/>
                <w:szCs w:val="24"/>
              </w:rPr>
            </w:pPr>
            <w:r w:rsidRPr="00DC6AE9">
              <w:rPr>
                <w:kern w:val="2"/>
                <w:szCs w:val="24"/>
              </w:rPr>
              <w:t>14.4.2. Pirkėjas turi teisę šiuos rezultatus naudoti projekto įgyvendinimui, taip pat perduoti juos tretiesiems asmenims, įskaitant rangovus ar kitus paslaugų teikėjus, kiek tai būtina projekto įgyvendinimui.</w:t>
            </w:r>
          </w:p>
          <w:p w14:paraId="06E722FA" w14:textId="6FA16B2E" w:rsidR="00855E1D" w:rsidRPr="00DC6AE9" w:rsidRDefault="00855E1D" w:rsidP="007D69B5">
            <w:pPr>
              <w:jc w:val="both"/>
              <w:rPr>
                <w:kern w:val="2"/>
                <w:szCs w:val="24"/>
              </w:rPr>
            </w:pPr>
            <w:r w:rsidRPr="00DC6AE9">
              <w:rPr>
                <w:kern w:val="2"/>
                <w:szCs w:val="24"/>
              </w:rPr>
              <w:t xml:space="preserve">14.4.3. </w:t>
            </w:r>
            <w:r w:rsidR="001D7452" w:rsidRPr="00DC6AE9">
              <w:rPr>
                <w:kern w:val="2"/>
                <w:szCs w:val="24"/>
              </w:rPr>
              <w:t>Pirkėjas turi teisę naudoti, adaptuoti, keisti ir perduoti tretiesiems asmenims projekto dokumentaciją tiek, kiek tai būtina projekto įgyvendinimui, rekonstrukcijai, remontui ar tolesniam objekto naudojimui</w:t>
            </w:r>
            <w:r w:rsidRPr="00DC6AE9">
              <w:rPr>
                <w:kern w:val="2"/>
                <w:szCs w:val="24"/>
              </w:rPr>
              <w:t>.</w:t>
            </w:r>
          </w:p>
          <w:p w14:paraId="1A25962E" w14:textId="2D5065EE" w:rsidR="00855E1D" w:rsidRPr="00DC6AE9" w:rsidRDefault="00855E1D" w:rsidP="007D69B5">
            <w:pPr>
              <w:jc w:val="both"/>
              <w:rPr>
                <w:kern w:val="2"/>
                <w:szCs w:val="24"/>
              </w:rPr>
            </w:pPr>
            <w:r w:rsidRPr="00DC6AE9">
              <w:rPr>
                <w:kern w:val="2"/>
                <w:szCs w:val="24"/>
              </w:rPr>
              <w:t>14.4.4. Už šių teisių suteikimą laikoma visiškai atsiskaityta sumokėjus Tiekėjui Sutartyje nustatytą kainą.</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Pr="00DC6AE9" w:rsidRDefault="000B0897" w:rsidP="007D69B5">
            <w:pPr>
              <w:jc w:val="both"/>
              <w:rPr>
                <w:kern w:val="2"/>
                <w:szCs w:val="24"/>
              </w:rPr>
            </w:pPr>
            <w:r w:rsidRPr="00DC6AE9">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9B2EAE" w:rsidR="00027B83" w:rsidRPr="00D763FA" w:rsidRDefault="00464ED8" w:rsidP="00C64C0C">
            <w:pPr>
              <w:jc w:val="both"/>
              <w:rPr>
                <w:bCs/>
                <w:kern w:val="2"/>
                <w:szCs w:val="24"/>
              </w:rPr>
            </w:pPr>
            <w:r w:rsidRPr="00D763FA">
              <w:rPr>
                <w:bCs/>
                <w:kern w:val="2"/>
                <w:szCs w:val="24"/>
              </w:rPr>
              <w:t>Techninė užduotis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16FFDD4" w:rsidR="00027B83" w:rsidRPr="00D763FA" w:rsidRDefault="0080099B" w:rsidP="00C64C0C">
            <w:pPr>
              <w:jc w:val="both"/>
              <w:rPr>
                <w:bCs/>
                <w:kern w:val="2"/>
                <w:szCs w:val="24"/>
              </w:rPr>
            </w:pPr>
            <w:r w:rsidRPr="00D763FA">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29F05B3" w:rsidR="00027B83" w:rsidRPr="00D763FA" w:rsidRDefault="00D763FA" w:rsidP="00D763FA">
            <w:pPr>
              <w:jc w:val="both"/>
              <w:rPr>
                <w:bCs/>
                <w:kern w:val="2"/>
                <w:szCs w:val="24"/>
              </w:rPr>
            </w:pPr>
            <w:r w:rsidRPr="00D763FA">
              <w:rPr>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449ED037" w14:textId="0D541958" w:rsidR="00027B83" w:rsidRDefault="000B0897" w:rsidP="0080099B">
            <w:pPr>
              <w:jc w:val="center"/>
              <w:rPr>
                <w:b/>
                <w:color w:val="4472C4"/>
                <w:kern w:val="2"/>
                <w:szCs w:val="24"/>
              </w:rPr>
            </w:pPr>
            <w:r>
              <w:rPr>
                <w:b/>
                <w:color w:val="4472C4"/>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94EC9" w14:textId="77777777" w:rsidR="000A7746" w:rsidRDefault="000A7746">
      <w:pPr>
        <w:rPr>
          <w:sz w:val="20"/>
        </w:rPr>
      </w:pPr>
      <w:r>
        <w:rPr>
          <w:sz w:val="20"/>
        </w:rPr>
        <w:separator/>
      </w:r>
    </w:p>
  </w:endnote>
  <w:endnote w:type="continuationSeparator" w:id="0">
    <w:p w14:paraId="76F6AECD" w14:textId="77777777" w:rsidR="000A7746" w:rsidRDefault="000A7746">
      <w:pPr>
        <w:rPr>
          <w:sz w:val="20"/>
        </w:rPr>
      </w:pPr>
      <w:r>
        <w:rPr>
          <w:sz w:val="20"/>
        </w:rPr>
        <w:continuationSeparator/>
      </w:r>
    </w:p>
  </w:endnote>
  <w:endnote w:type="continuationNotice" w:id="1">
    <w:p w14:paraId="4B588464" w14:textId="77777777" w:rsidR="000A7746" w:rsidRDefault="000A7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D01D" w14:textId="77777777" w:rsidR="000A7746" w:rsidRDefault="000A7746">
      <w:pPr>
        <w:rPr>
          <w:sz w:val="20"/>
        </w:rPr>
      </w:pPr>
      <w:r>
        <w:rPr>
          <w:sz w:val="20"/>
        </w:rPr>
        <w:separator/>
      </w:r>
    </w:p>
  </w:footnote>
  <w:footnote w:type="continuationSeparator" w:id="0">
    <w:p w14:paraId="73641562" w14:textId="77777777" w:rsidR="000A7746" w:rsidRDefault="000A7746">
      <w:pPr>
        <w:rPr>
          <w:sz w:val="20"/>
        </w:rPr>
      </w:pPr>
      <w:r>
        <w:rPr>
          <w:sz w:val="20"/>
        </w:rPr>
        <w:continuationSeparator/>
      </w:r>
    </w:p>
  </w:footnote>
  <w:footnote w:type="continuationNotice" w:id="1">
    <w:p w14:paraId="38947D39" w14:textId="77777777" w:rsidR="000A7746" w:rsidRDefault="000A774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EF5A45"/>
    <w:multiLevelType w:val="hybridMultilevel"/>
    <w:tmpl w:val="AE126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EE06CC"/>
    <w:multiLevelType w:val="hybridMultilevel"/>
    <w:tmpl w:val="42D079F2"/>
    <w:lvl w:ilvl="0" w:tplc="999A314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2133788770">
    <w:abstractNumId w:val="1"/>
  </w:num>
  <w:num w:numId="4" w16cid:durableId="881599963">
    <w:abstractNumId w:val="2"/>
  </w:num>
  <w:num w:numId="5" w16cid:durableId="190917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B9"/>
    <w:rsid w:val="00013085"/>
    <w:rsid w:val="000226A7"/>
    <w:rsid w:val="00027B83"/>
    <w:rsid w:val="00047499"/>
    <w:rsid w:val="00050660"/>
    <w:rsid w:val="00074AEE"/>
    <w:rsid w:val="0008550C"/>
    <w:rsid w:val="00086A55"/>
    <w:rsid w:val="00086D82"/>
    <w:rsid w:val="000A4D38"/>
    <w:rsid w:val="000A6658"/>
    <w:rsid w:val="000A7746"/>
    <w:rsid w:val="000B0897"/>
    <w:rsid w:val="000C212C"/>
    <w:rsid w:val="000C31C9"/>
    <w:rsid w:val="0010285C"/>
    <w:rsid w:val="00107693"/>
    <w:rsid w:val="001145D9"/>
    <w:rsid w:val="001252FC"/>
    <w:rsid w:val="0013286E"/>
    <w:rsid w:val="001353C9"/>
    <w:rsid w:val="00141904"/>
    <w:rsid w:val="00152D95"/>
    <w:rsid w:val="00161845"/>
    <w:rsid w:val="00161DCC"/>
    <w:rsid w:val="00175107"/>
    <w:rsid w:val="001773BB"/>
    <w:rsid w:val="00190E83"/>
    <w:rsid w:val="001936DE"/>
    <w:rsid w:val="00193C56"/>
    <w:rsid w:val="001A7A47"/>
    <w:rsid w:val="001B04DB"/>
    <w:rsid w:val="001B6D3E"/>
    <w:rsid w:val="001C3290"/>
    <w:rsid w:val="001D7452"/>
    <w:rsid w:val="001F1F67"/>
    <w:rsid w:val="001F7DCE"/>
    <w:rsid w:val="00243ED5"/>
    <w:rsid w:val="002445CF"/>
    <w:rsid w:val="00252351"/>
    <w:rsid w:val="00262750"/>
    <w:rsid w:val="00272625"/>
    <w:rsid w:val="00282077"/>
    <w:rsid w:val="00295810"/>
    <w:rsid w:val="002A5820"/>
    <w:rsid w:val="002B1201"/>
    <w:rsid w:val="002C6B4C"/>
    <w:rsid w:val="002F54C8"/>
    <w:rsid w:val="002F567E"/>
    <w:rsid w:val="002F5749"/>
    <w:rsid w:val="003053D5"/>
    <w:rsid w:val="003156C4"/>
    <w:rsid w:val="00332139"/>
    <w:rsid w:val="00334389"/>
    <w:rsid w:val="00355416"/>
    <w:rsid w:val="003705AE"/>
    <w:rsid w:val="00370997"/>
    <w:rsid w:val="003737C4"/>
    <w:rsid w:val="003A4B7F"/>
    <w:rsid w:val="003A6C92"/>
    <w:rsid w:val="003C178A"/>
    <w:rsid w:val="003D0630"/>
    <w:rsid w:val="003D5EDE"/>
    <w:rsid w:val="003F14E1"/>
    <w:rsid w:val="003F643D"/>
    <w:rsid w:val="003F6ACF"/>
    <w:rsid w:val="00402199"/>
    <w:rsid w:val="00426A43"/>
    <w:rsid w:val="004441CF"/>
    <w:rsid w:val="00454D7A"/>
    <w:rsid w:val="00464ED8"/>
    <w:rsid w:val="0046682B"/>
    <w:rsid w:val="00482B59"/>
    <w:rsid w:val="004A687F"/>
    <w:rsid w:val="004B7007"/>
    <w:rsid w:val="004C2FA9"/>
    <w:rsid w:val="004D0246"/>
    <w:rsid w:val="004E2BD3"/>
    <w:rsid w:val="004E35BB"/>
    <w:rsid w:val="004F663F"/>
    <w:rsid w:val="005038B2"/>
    <w:rsid w:val="00513BDB"/>
    <w:rsid w:val="00545279"/>
    <w:rsid w:val="005705DF"/>
    <w:rsid w:val="005722A2"/>
    <w:rsid w:val="00573146"/>
    <w:rsid w:val="00577F6A"/>
    <w:rsid w:val="00587766"/>
    <w:rsid w:val="005927A1"/>
    <w:rsid w:val="005933AC"/>
    <w:rsid w:val="005B5F22"/>
    <w:rsid w:val="005C47E1"/>
    <w:rsid w:val="005C52C5"/>
    <w:rsid w:val="005C6670"/>
    <w:rsid w:val="005E06F7"/>
    <w:rsid w:val="00622D6C"/>
    <w:rsid w:val="0062426C"/>
    <w:rsid w:val="006276F8"/>
    <w:rsid w:val="00641F7D"/>
    <w:rsid w:val="006478CF"/>
    <w:rsid w:val="00650FF8"/>
    <w:rsid w:val="00667E8E"/>
    <w:rsid w:val="00676F70"/>
    <w:rsid w:val="006853F4"/>
    <w:rsid w:val="0069474C"/>
    <w:rsid w:val="00697617"/>
    <w:rsid w:val="006C79AA"/>
    <w:rsid w:val="006C7F8F"/>
    <w:rsid w:val="006D0AD8"/>
    <w:rsid w:val="006F0803"/>
    <w:rsid w:val="006F2DFD"/>
    <w:rsid w:val="006F5143"/>
    <w:rsid w:val="0071705A"/>
    <w:rsid w:val="00724608"/>
    <w:rsid w:val="00736B5E"/>
    <w:rsid w:val="00745429"/>
    <w:rsid w:val="00745D97"/>
    <w:rsid w:val="00745FCD"/>
    <w:rsid w:val="00752505"/>
    <w:rsid w:val="0075553B"/>
    <w:rsid w:val="0075683B"/>
    <w:rsid w:val="007621BC"/>
    <w:rsid w:val="00765A48"/>
    <w:rsid w:val="00774E4F"/>
    <w:rsid w:val="007828B8"/>
    <w:rsid w:val="007A69A1"/>
    <w:rsid w:val="007A75C6"/>
    <w:rsid w:val="007B3D56"/>
    <w:rsid w:val="007B640D"/>
    <w:rsid w:val="007C5112"/>
    <w:rsid w:val="007D3551"/>
    <w:rsid w:val="007D69B5"/>
    <w:rsid w:val="007E7E72"/>
    <w:rsid w:val="007F7E50"/>
    <w:rsid w:val="0080099B"/>
    <w:rsid w:val="00807DE3"/>
    <w:rsid w:val="00811D8F"/>
    <w:rsid w:val="00827DCD"/>
    <w:rsid w:val="0083118A"/>
    <w:rsid w:val="00836FC4"/>
    <w:rsid w:val="008446AC"/>
    <w:rsid w:val="00847BD3"/>
    <w:rsid w:val="00855E1D"/>
    <w:rsid w:val="008645DA"/>
    <w:rsid w:val="00870ACF"/>
    <w:rsid w:val="0087702E"/>
    <w:rsid w:val="00882CF5"/>
    <w:rsid w:val="0088543A"/>
    <w:rsid w:val="008863D4"/>
    <w:rsid w:val="008C0AA7"/>
    <w:rsid w:val="008F4A2A"/>
    <w:rsid w:val="00900B58"/>
    <w:rsid w:val="0090178E"/>
    <w:rsid w:val="0091372E"/>
    <w:rsid w:val="00915672"/>
    <w:rsid w:val="00926655"/>
    <w:rsid w:val="00944BDD"/>
    <w:rsid w:val="0094602A"/>
    <w:rsid w:val="00951D02"/>
    <w:rsid w:val="00954F8E"/>
    <w:rsid w:val="009728BC"/>
    <w:rsid w:val="009838C1"/>
    <w:rsid w:val="00994CE9"/>
    <w:rsid w:val="009961C3"/>
    <w:rsid w:val="009A0737"/>
    <w:rsid w:val="009A7B33"/>
    <w:rsid w:val="009A7FC9"/>
    <w:rsid w:val="009B1A83"/>
    <w:rsid w:val="009C0FF6"/>
    <w:rsid w:val="009F6EE7"/>
    <w:rsid w:val="00A06A8D"/>
    <w:rsid w:val="00A21C05"/>
    <w:rsid w:val="00A22028"/>
    <w:rsid w:val="00A22FED"/>
    <w:rsid w:val="00A31D9B"/>
    <w:rsid w:val="00A45F1B"/>
    <w:rsid w:val="00A54180"/>
    <w:rsid w:val="00A6227A"/>
    <w:rsid w:val="00A7006F"/>
    <w:rsid w:val="00A74575"/>
    <w:rsid w:val="00A84DD1"/>
    <w:rsid w:val="00A8723A"/>
    <w:rsid w:val="00A94118"/>
    <w:rsid w:val="00AA4652"/>
    <w:rsid w:val="00AA6ADA"/>
    <w:rsid w:val="00AA76F7"/>
    <w:rsid w:val="00AB22A5"/>
    <w:rsid w:val="00AD626E"/>
    <w:rsid w:val="00AD7076"/>
    <w:rsid w:val="00AE5CC6"/>
    <w:rsid w:val="00B1162E"/>
    <w:rsid w:val="00B13052"/>
    <w:rsid w:val="00B30DFF"/>
    <w:rsid w:val="00B3199A"/>
    <w:rsid w:val="00B32028"/>
    <w:rsid w:val="00B35C1F"/>
    <w:rsid w:val="00B37A26"/>
    <w:rsid w:val="00B46017"/>
    <w:rsid w:val="00B46F6F"/>
    <w:rsid w:val="00B4798E"/>
    <w:rsid w:val="00B54B77"/>
    <w:rsid w:val="00B7578E"/>
    <w:rsid w:val="00B914FB"/>
    <w:rsid w:val="00B92794"/>
    <w:rsid w:val="00B928D1"/>
    <w:rsid w:val="00B94782"/>
    <w:rsid w:val="00BA013C"/>
    <w:rsid w:val="00BC43EB"/>
    <w:rsid w:val="00BC4AA5"/>
    <w:rsid w:val="00BD724E"/>
    <w:rsid w:val="00BD73C6"/>
    <w:rsid w:val="00BE422C"/>
    <w:rsid w:val="00BE7E32"/>
    <w:rsid w:val="00BF4C87"/>
    <w:rsid w:val="00C002B1"/>
    <w:rsid w:val="00C106C8"/>
    <w:rsid w:val="00C13EC6"/>
    <w:rsid w:val="00C30616"/>
    <w:rsid w:val="00C43D65"/>
    <w:rsid w:val="00C44E89"/>
    <w:rsid w:val="00C62AAE"/>
    <w:rsid w:val="00C64C0C"/>
    <w:rsid w:val="00C64C7B"/>
    <w:rsid w:val="00C74FA2"/>
    <w:rsid w:val="00CA7CA9"/>
    <w:rsid w:val="00CB4AFB"/>
    <w:rsid w:val="00CC2111"/>
    <w:rsid w:val="00CC519A"/>
    <w:rsid w:val="00CC7850"/>
    <w:rsid w:val="00CE1685"/>
    <w:rsid w:val="00D20570"/>
    <w:rsid w:val="00D42840"/>
    <w:rsid w:val="00D444FC"/>
    <w:rsid w:val="00D50E73"/>
    <w:rsid w:val="00D546B4"/>
    <w:rsid w:val="00D622A4"/>
    <w:rsid w:val="00D66122"/>
    <w:rsid w:val="00D72DF5"/>
    <w:rsid w:val="00D7465E"/>
    <w:rsid w:val="00D74CA5"/>
    <w:rsid w:val="00D763FA"/>
    <w:rsid w:val="00D80BF7"/>
    <w:rsid w:val="00D9001A"/>
    <w:rsid w:val="00D90F77"/>
    <w:rsid w:val="00DA26AD"/>
    <w:rsid w:val="00DA4E0C"/>
    <w:rsid w:val="00DB401A"/>
    <w:rsid w:val="00DC6AE9"/>
    <w:rsid w:val="00DD0131"/>
    <w:rsid w:val="00DD2CCF"/>
    <w:rsid w:val="00DD795C"/>
    <w:rsid w:val="00DE08C0"/>
    <w:rsid w:val="00DF1F8C"/>
    <w:rsid w:val="00DF7341"/>
    <w:rsid w:val="00E00DE2"/>
    <w:rsid w:val="00E0667C"/>
    <w:rsid w:val="00E2562F"/>
    <w:rsid w:val="00E31684"/>
    <w:rsid w:val="00E35EDB"/>
    <w:rsid w:val="00E62F1D"/>
    <w:rsid w:val="00E648A6"/>
    <w:rsid w:val="00E6584F"/>
    <w:rsid w:val="00E74FEA"/>
    <w:rsid w:val="00E81F1A"/>
    <w:rsid w:val="00E940A7"/>
    <w:rsid w:val="00EA2259"/>
    <w:rsid w:val="00EA5B25"/>
    <w:rsid w:val="00EC10D7"/>
    <w:rsid w:val="00EC7478"/>
    <w:rsid w:val="00ED41E1"/>
    <w:rsid w:val="00EE0862"/>
    <w:rsid w:val="00F04652"/>
    <w:rsid w:val="00F04C02"/>
    <w:rsid w:val="00F05B2E"/>
    <w:rsid w:val="00F07BBA"/>
    <w:rsid w:val="00F1607A"/>
    <w:rsid w:val="00F31487"/>
    <w:rsid w:val="00F369B9"/>
    <w:rsid w:val="00F429D2"/>
    <w:rsid w:val="00F60BD9"/>
    <w:rsid w:val="00F72F9D"/>
    <w:rsid w:val="00F83B03"/>
    <w:rsid w:val="00F85F1F"/>
    <w:rsid w:val="00F92640"/>
    <w:rsid w:val="00F94481"/>
    <w:rsid w:val="00FA2811"/>
    <w:rsid w:val="00FA64B3"/>
    <w:rsid w:val="00FA65C0"/>
    <w:rsid w:val="00FA688A"/>
    <w:rsid w:val="00FB38FA"/>
    <w:rsid w:val="00FB6F1B"/>
    <w:rsid w:val="00FD043B"/>
    <w:rsid w:val="00FD208F"/>
    <w:rsid w:val="00FE262C"/>
    <w:rsid w:val="00FF6626"/>
    <w:rsid w:val="00FF74ED"/>
    <w:rsid w:val="00FF7D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4482</Words>
  <Characters>25554</Characters>
  <Application>Microsoft Office Word</Application>
  <DocSecurity>0</DocSecurity>
  <Lines>212</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4</cp:revision>
  <dcterms:created xsi:type="dcterms:W3CDTF">2026-03-25T19:16:00Z</dcterms:created>
  <dcterms:modified xsi:type="dcterms:W3CDTF">2026-03-25T19:29:00Z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